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A9129E" w14:textId="39B55C53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9E2044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974714">
        <w:rPr>
          <w:b/>
          <w:i/>
          <w:noProof/>
          <w:sz w:val="28"/>
        </w:rPr>
        <w:t>R3-224669</w:t>
      </w:r>
    </w:p>
    <w:p w14:paraId="253C0CAB" w14:textId="77777777" w:rsidR="00910153" w:rsidRDefault="007074BA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Hlk103953190"/>
      <w:r w:rsidRPr="00152F83">
        <w:rPr>
          <w:rFonts w:cs="Arial"/>
          <w:b/>
          <w:bCs/>
          <w:sz w:val="24"/>
          <w:szCs w:val="24"/>
        </w:rPr>
        <w:t xml:space="preserve">E-meeting, </w:t>
      </w:r>
      <w:r w:rsidR="002234EB">
        <w:rPr>
          <w:rFonts w:cs="Arial"/>
          <w:b/>
          <w:bCs/>
          <w:sz w:val="24"/>
          <w:szCs w:val="24"/>
        </w:rPr>
        <w:t>15</w:t>
      </w:r>
      <w:r>
        <w:rPr>
          <w:rFonts w:cs="Arial"/>
          <w:b/>
          <w:bCs/>
          <w:sz w:val="24"/>
          <w:szCs w:val="24"/>
        </w:rPr>
        <w:t xml:space="preserve"> </w:t>
      </w:r>
      <w:r w:rsidRPr="00152F83">
        <w:rPr>
          <w:rFonts w:cs="Arial"/>
          <w:b/>
          <w:bCs/>
          <w:sz w:val="24"/>
          <w:szCs w:val="24"/>
        </w:rPr>
        <w:t xml:space="preserve">– </w:t>
      </w:r>
      <w:r w:rsidR="002234EB">
        <w:rPr>
          <w:rFonts w:cs="Arial"/>
          <w:b/>
          <w:bCs/>
          <w:sz w:val="24"/>
          <w:szCs w:val="24"/>
        </w:rPr>
        <w:t>2</w:t>
      </w:r>
      <w:r w:rsidR="0011437A">
        <w:rPr>
          <w:rFonts w:cs="Arial"/>
          <w:b/>
          <w:bCs/>
          <w:sz w:val="24"/>
          <w:szCs w:val="24"/>
        </w:rPr>
        <w:t>4</w:t>
      </w:r>
      <w:r w:rsidRPr="00152F83">
        <w:rPr>
          <w:rFonts w:cs="Arial"/>
          <w:b/>
          <w:bCs/>
          <w:sz w:val="24"/>
          <w:szCs w:val="24"/>
        </w:rPr>
        <w:t xml:space="preserve"> </w:t>
      </w:r>
      <w:r w:rsidR="002234EB">
        <w:rPr>
          <w:rFonts w:cs="Arial"/>
          <w:b/>
          <w:bCs/>
          <w:sz w:val="24"/>
          <w:szCs w:val="24"/>
        </w:rPr>
        <w:t xml:space="preserve">August </w:t>
      </w:r>
      <w:r w:rsidRPr="00152F83">
        <w:rPr>
          <w:rFonts w:cs="Arial"/>
          <w:b/>
          <w:bCs/>
          <w:sz w:val="24"/>
          <w:szCs w:val="24"/>
        </w:rPr>
        <w:t>2022</w:t>
      </w:r>
      <w:bookmarkEnd w:id="1"/>
    </w:p>
    <w:p w14:paraId="0BBECAB9" w14:textId="77777777" w:rsidR="0037119B" w:rsidRPr="007D3E81" w:rsidRDefault="0037119B" w:rsidP="0037119B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3173E370" w14:textId="5E2FE9FF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="008A3DFC">
        <w:rPr>
          <w:rFonts w:ascii="Arial" w:hAnsi="Arial"/>
          <w:sz w:val="24"/>
        </w:rPr>
        <w:tab/>
      </w:r>
      <w:r w:rsidR="00E00AEF" w:rsidRPr="00E00AEF">
        <w:rPr>
          <w:rFonts w:ascii="Arial" w:hAnsi="Arial"/>
          <w:sz w:val="24"/>
        </w:rPr>
        <w:t>Correction on Multicast Group Paging</w:t>
      </w:r>
    </w:p>
    <w:p w14:paraId="45E91D6C" w14:textId="6ACD237A" w:rsidR="0037119B" w:rsidRPr="007D3E81" w:rsidRDefault="0037119B" w:rsidP="008A3DFC">
      <w:pPr>
        <w:tabs>
          <w:tab w:val="left" w:pos="1985"/>
        </w:tabs>
        <w:ind w:left="2168" w:hangingChars="900" w:hanging="2168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Source:</w:t>
      </w:r>
      <w:r w:rsidR="008A3DFC">
        <w:rPr>
          <w:rFonts w:ascii="Arial" w:hAnsi="Arial"/>
          <w:b/>
          <w:sz w:val="24"/>
        </w:rPr>
        <w:tab/>
      </w:r>
      <w:r w:rsidR="008A3DFC" w:rsidRPr="008A3DFC">
        <w:rPr>
          <w:rStyle w:val="a4"/>
          <w:lang w:val="en-GB"/>
        </w:rPr>
        <w:t>Huawei, CBN, Qualcomm Incorporated, Nokia, Nokia Shanghai Bell, Lenovo</w:t>
      </w:r>
    </w:p>
    <w:p w14:paraId="1B1A9AFE" w14:textId="77777777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491784" w:rsidRPr="00491784">
        <w:rPr>
          <w:rFonts w:ascii="Arial" w:hAnsi="Arial"/>
          <w:sz w:val="24"/>
        </w:rPr>
        <w:t>9.2.7</w:t>
      </w:r>
    </w:p>
    <w:p w14:paraId="66B8C52F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8C0D59">
        <w:rPr>
          <w:rFonts w:ascii="Arial" w:hAnsi="Arial"/>
          <w:sz w:val="24"/>
        </w:rPr>
        <w:t>Discussion</w:t>
      </w:r>
    </w:p>
    <w:p w14:paraId="59717DC8" w14:textId="77777777" w:rsidR="00DD5AE1" w:rsidRPr="007D3E81" w:rsidRDefault="005456E5" w:rsidP="005456E5">
      <w:pPr>
        <w:pStyle w:val="Heading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71F33619" w14:textId="7D639EFA" w:rsidR="008C0D59" w:rsidRPr="00D53857" w:rsidRDefault="008C0D59" w:rsidP="000A4C5A"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this contribution, we </w:t>
      </w:r>
      <w:r w:rsidR="004848FA">
        <w:rPr>
          <w:rFonts w:eastAsiaTheme="minorEastAsia"/>
          <w:lang w:eastAsia="zh-CN"/>
        </w:rPr>
        <w:t xml:space="preserve">discussed the </w:t>
      </w:r>
      <w:r w:rsidR="004848FA" w:rsidRPr="004848FA">
        <w:rPr>
          <w:rFonts w:eastAsiaTheme="minorEastAsia"/>
          <w:lang w:eastAsia="zh-CN"/>
        </w:rPr>
        <w:t>uncaptured agreement</w:t>
      </w:r>
      <w:r w:rsidR="0037165D">
        <w:rPr>
          <w:rFonts w:eastAsiaTheme="minorEastAsia"/>
          <w:lang w:eastAsia="zh-CN"/>
        </w:rPr>
        <w:t>s a</w:t>
      </w:r>
      <w:r w:rsidR="004848FA">
        <w:rPr>
          <w:rFonts w:eastAsiaTheme="minorEastAsia"/>
          <w:lang w:eastAsia="zh-CN"/>
        </w:rPr>
        <w:t xml:space="preserve">bout </w:t>
      </w:r>
      <w:r w:rsidR="0037165D">
        <w:rPr>
          <w:rFonts w:eastAsiaTheme="minorEastAsia"/>
          <w:lang w:eastAsia="zh-CN"/>
        </w:rPr>
        <w:t xml:space="preserve">multicast </w:t>
      </w:r>
      <w:r w:rsidR="004848FA">
        <w:rPr>
          <w:rFonts w:eastAsiaTheme="minorEastAsia"/>
          <w:lang w:eastAsia="zh-CN"/>
        </w:rPr>
        <w:t>group paging</w:t>
      </w:r>
      <w:r w:rsidR="00186EDF">
        <w:rPr>
          <w:rFonts w:eastAsiaTheme="minorEastAsia"/>
          <w:lang w:eastAsia="zh-CN"/>
        </w:rPr>
        <w:t xml:space="preserve"> on NGAP/F1AP specifications, and discussed the</w:t>
      </w:r>
      <w:r w:rsidR="000E25FC">
        <w:rPr>
          <w:rFonts w:eastAsiaTheme="minorEastAsia"/>
          <w:lang w:eastAsia="zh-CN"/>
        </w:rPr>
        <w:t xml:space="preserve"> issue of multicast group paging </w:t>
      </w:r>
      <w:r w:rsidR="000E25FC">
        <w:rPr>
          <w:rFonts w:eastAsiaTheme="minorEastAsia" w:hint="eastAsia"/>
          <w:lang w:eastAsia="zh-CN"/>
        </w:rPr>
        <w:t>on</w:t>
      </w:r>
      <w:r w:rsidR="00186EDF">
        <w:rPr>
          <w:rFonts w:eastAsiaTheme="minorEastAsia"/>
          <w:lang w:eastAsia="zh-CN"/>
        </w:rPr>
        <w:t xml:space="preserve"> </w:t>
      </w:r>
      <w:proofErr w:type="spellStart"/>
      <w:r w:rsidR="00186EDF">
        <w:rPr>
          <w:rFonts w:eastAsiaTheme="minorEastAsia"/>
          <w:lang w:eastAsia="zh-CN"/>
        </w:rPr>
        <w:t>Xn</w:t>
      </w:r>
      <w:r w:rsidR="000E25FC">
        <w:rPr>
          <w:rFonts w:eastAsiaTheme="minorEastAsia"/>
          <w:lang w:eastAsia="zh-CN"/>
        </w:rPr>
        <w:t>AP</w:t>
      </w:r>
      <w:proofErr w:type="spellEnd"/>
      <w:r w:rsidR="0037165D">
        <w:rPr>
          <w:rFonts w:eastAsiaTheme="minorEastAsia"/>
          <w:lang w:eastAsia="zh-CN"/>
        </w:rPr>
        <w:t>.</w:t>
      </w:r>
    </w:p>
    <w:p w14:paraId="1A6F521F" w14:textId="3929AEBF" w:rsidR="00006AA0" w:rsidRDefault="008C0D59" w:rsidP="00006AA0">
      <w:pPr>
        <w:pStyle w:val="Heading1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5A67ED51" w14:textId="1B70375A" w:rsidR="00684A29" w:rsidRPr="00AC41C4" w:rsidRDefault="00AD4FAE" w:rsidP="00684A29">
      <w:pPr>
        <w:spacing w:before="120" w:after="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the </w:t>
      </w:r>
      <w:r w:rsidR="00AC41C4">
        <w:rPr>
          <w:rFonts w:eastAsiaTheme="minorEastAsia" w:hint="eastAsia"/>
          <w:lang w:eastAsia="zh-CN"/>
        </w:rPr>
        <w:t>previous</w:t>
      </w:r>
      <w:r w:rsidR="00AD6019">
        <w:rPr>
          <w:rFonts w:eastAsiaTheme="minorEastAsia"/>
          <w:lang w:eastAsia="zh-CN"/>
        </w:rPr>
        <w:t xml:space="preserve"> RAN2</w:t>
      </w:r>
      <w:r w:rsidR="00AC41C4">
        <w:rPr>
          <w:rFonts w:eastAsiaTheme="minorEastAsia"/>
          <w:lang w:eastAsia="zh-CN"/>
        </w:rPr>
        <w:t xml:space="preserve"> </w:t>
      </w:r>
      <w:r w:rsidR="00AC41C4">
        <w:rPr>
          <w:rFonts w:eastAsiaTheme="minorEastAsia" w:hint="eastAsia"/>
          <w:lang w:eastAsia="zh-CN"/>
        </w:rPr>
        <w:t>meeting</w:t>
      </w:r>
      <w:r w:rsidR="00AC41C4">
        <w:rPr>
          <w:rFonts w:eastAsiaTheme="minorEastAsia"/>
          <w:lang w:eastAsia="zh-CN"/>
        </w:rPr>
        <w:t xml:space="preserve">s, there were the following agreements achieved about multicast group paging, and also send </w:t>
      </w:r>
      <w:r w:rsidR="00AC41C4">
        <w:rPr>
          <w:rFonts w:eastAsiaTheme="minorEastAsia" w:hint="eastAsia"/>
          <w:lang w:eastAsia="zh-CN"/>
        </w:rPr>
        <w:t>LS</w:t>
      </w:r>
      <w:r w:rsidR="00AC41C4">
        <w:rPr>
          <w:rFonts w:eastAsiaTheme="minorEastAsia"/>
          <w:lang w:eastAsia="zh-CN"/>
        </w:rPr>
        <w:t xml:space="preserve"> to RAN3 to request for </w:t>
      </w:r>
      <w:r w:rsidR="00AC41C4" w:rsidRPr="00AC41C4">
        <w:rPr>
          <w:rFonts w:eastAsiaTheme="minorEastAsia"/>
          <w:lang w:eastAsia="zh-CN"/>
        </w:rPr>
        <w:t xml:space="preserve">confirmation </w:t>
      </w:r>
      <w:r w:rsidR="00AC41C4">
        <w:rPr>
          <w:rFonts w:eastAsiaTheme="minorEastAsia"/>
          <w:lang w:eastAsia="zh-CN"/>
        </w:rPr>
        <w:t xml:space="preserve">and </w:t>
      </w:r>
      <w:r w:rsidR="00AC41C4" w:rsidRPr="00AC41C4">
        <w:rPr>
          <w:rFonts w:eastAsiaTheme="minorEastAsia"/>
          <w:lang w:eastAsia="zh-CN"/>
        </w:rPr>
        <w:t>specifying required network signalling</w:t>
      </w:r>
      <w:r w:rsidR="00AC41C4">
        <w:rPr>
          <w:rFonts w:eastAsiaTheme="minorEastAsia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D6019" w14:paraId="557020C2" w14:textId="77777777" w:rsidTr="00AD6019">
        <w:tc>
          <w:tcPr>
            <w:tcW w:w="9631" w:type="dxa"/>
          </w:tcPr>
          <w:p w14:paraId="10E35B3A" w14:textId="77777777" w:rsidR="00AD6019" w:rsidRPr="00AD6019" w:rsidRDefault="00AD6019" w:rsidP="00AC41C4">
            <w:pPr>
              <w:pStyle w:val="Agreement"/>
              <w:tabs>
                <w:tab w:val="clear" w:pos="1619"/>
              </w:tabs>
              <w:spacing w:before="20" w:after="60"/>
              <w:ind w:left="312" w:hanging="357"/>
              <w:rPr>
                <w:b w:val="0"/>
                <w:sz w:val="16"/>
              </w:rPr>
            </w:pPr>
            <w:r w:rsidRPr="00AD6019">
              <w:rPr>
                <w:b w:val="0"/>
                <w:sz w:val="16"/>
              </w:rPr>
              <w:t>Use of paging in all (legacy) PO with PRNTI is the baseline assumption (can still discuss other variants)</w:t>
            </w:r>
          </w:p>
          <w:p w14:paraId="49A58D84" w14:textId="77777777" w:rsidR="00AD6019" w:rsidRPr="00AD6019" w:rsidRDefault="00AD6019" w:rsidP="00AC41C4">
            <w:pPr>
              <w:pStyle w:val="Agreement"/>
              <w:tabs>
                <w:tab w:val="clear" w:pos="1619"/>
              </w:tabs>
              <w:spacing w:before="20" w:after="60"/>
              <w:ind w:left="312" w:hanging="357"/>
              <w:rPr>
                <w:b w:val="0"/>
                <w:sz w:val="16"/>
                <w:lang w:val="en-IN"/>
              </w:rPr>
            </w:pPr>
            <w:r w:rsidRPr="00AD6019">
              <w:rPr>
                <w:b w:val="0"/>
                <w:sz w:val="16"/>
                <w:lang w:val="en-IN" w:eastAsia="ko-KR"/>
              </w:rPr>
              <w:t xml:space="preserve">Provided RAN3 confirms, paging for </w:t>
            </w:r>
            <w:r w:rsidRPr="00AD6019">
              <w:rPr>
                <w:b w:val="0"/>
                <w:sz w:val="16"/>
                <w:lang w:eastAsia="ko-KR"/>
              </w:rPr>
              <w:t xml:space="preserve">multicast activation notification </w:t>
            </w:r>
            <w:r w:rsidRPr="00AD6019">
              <w:rPr>
                <w:b w:val="0"/>
                <w:sz w:val="16"/>
                <w:lang w:val="en-IN" w:eastAsia="ko-KR"/>
              </w:rPr>
              <w:t xml:space="preserve">is used in the relevant legacy POs for the </w:t>
            </w:r>
            <w:r w:rsidRPr="00AD6019">
              <w:rPr>
                <w:b w:val="0"/>
                <w:sz w:val="16"/>
                <w:lang w:eastAsia="ko-KR"/>
              </w:rPr>
              <w:t>UEs with deactivated multicast session(s)</w:t>
            </w:r>
            <w:r w:rsidRPr="00AD6019">
              <w:rPr>
                <w:b w:val="0"/>
                <w:sz w:val="16"/>
                <w:lang w:val="en-IN" w:eastAsia="ko-KR"/>
              </w:rPr>
              <w:t>.</w:t>
            </w:r>
          </w:p>
          <w:p w14:paraId="7FED80B8" w14:textId="6D4F1843" w:rsidR="00AD6019" w:rsidRPr="00AD6019" w:rsidRDefault="00AD6019" w:rsidP="00AC41C4">
            <w:pPr>
              <w:pStyle w:val="Agreement"/>
              <w:tabs>
                <w:tab w:val="clear" w:pos="1619"/>
              </w:tabs>
              <w:spacing w:before="20" w:after="60"/>
              <w:ind w:left="312" w:hanging="357"/>
              <w:rPr>
                <w:lang w:val="en-IN" w:eastAsia="ko-KR"/>
              </w:rPr>
            </w:pPr>
            <w:r w:rsidRPr="00AD6019">
              <w:rPr>
                <w:b w:val="0"/>
                <w:sz w:val="16"/>
                <w:lang w:val="en-IN" w:eastAsia="ko-KR"/>
              </w:rPr>
              <w:t xml:space="preserve">RAN2 sends </w:t>
            </w:r>
            <w:proofErr w:type="gramStart"/>
            <w:r w:rsidRPr="00AD6019">
              <w:rPr>
                <w:b w:val="0"/>
                <w:sz w:val="16"/>
                <w:lang w:val="en-IN" w:eastAsia="ko-KR"/>
              </w:rPr>
              <w:t>an</w:t>
            </w:r>
            <w:proofErr w:type="gramEnd"/>
            <w:r w:rsidRPr="00AD6019">
              <w:rPr>
                <w:b w:val="0"/>
                <w:sz w:val="16"/>
                <w:lang w:val="en-IN" w:eastAsia="ko-KR"/>
              </w:rPr>
              <w:t xml:space="preserve"> LS to RAN3 and SA2 to indicate its preference for paging for </w:t>
            </w:r>
            <w:r w:rsidRPr="00AD6019">
              <w:rPr>
                <w:b w:val="0"/>
                <w:sz w:val="16"/>
                <w:lang w:eastAsia="ko-KR"/>
              </w:rPr>
              <w:t xml:space="preserve">multicast activation notification </w:t>
            </w:r>
            <w:r w:rsidRPr="00AD6019">
              <w:rPr>
                <w:b w:val="0"/>
                <w:sz w:val="16"/>
                <w:lang w:val="en-IN" w:eastAsia="ko-KR"/>
              </w:rPr>
              <w:t xml:space="preserve">to be used in the relevant legacy POs for the </w:t>
            </w:r>
            <w:r w:rsidRPr="00AD6019">
              <w:rPr>
                <w:b w:val="0"/>
                <w:sz w:val="16"/>
                <w:lang w:eastAsia="ko-KR"/>
              </w:rPr>
              <w:t xml:space="preserve">UEs with </w:t>
            </w:r>
            <w:proofErr w:type="spellStart"/>
            <w:r w:rsidRPr="00AD6019">
              <w:rPr>
                <w:b w:val="0"/>
                <w:sz w:val="16"/>
                <w:lang w:eastAsia="ko-KR"/>
              </w:rPr>
              <w:t>non activated</w:t>
            </w:r>
            <w:proofErr w:type="spellEnd"/>
            <w:r w:rsidRPr="00AD6019">
              <w:rPr>
                <w:b w:val="0"/>
                <w:sz w:val="16"/>
                <w:lang w:eastAsia="ko-KR"/>
              </w:rPr>
              <w:t xml:space="preserve"> multicast session(s). Further, RAN2 requests RAN3 </w:t>
            </w:r>
            <w:r w:rsidRPr="00AD6019">
              <w:rPr>
                <w:b w:val="0"/>
                <w:sz w:val="16"/>
                <w:lang w:val="en-IN" w:eastAsia="ko-KR"/>
              </w:rPr>
              <w:t>for confirmation and if so, also specifying required network signalling.</w:t>
            </w:r>
          </w:p>
        </w:tc>
      </w:tr>
    </w:tbl>
    <w:p w14:paraId="390BD465" w14:textId="5E52C6FB" w:rsidR="00AD6019" w:rsidRDefault="00AD6019" w:rsidP="00684A29">
      <w:pPr>
        <w:spacing w:before="120" w:after="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these agreements, RAN3 specify the multicast </w:t>
      </w:r>
      <w:r w:rsidR="00AC41C4">
        <w:rPr>
          <w:rFonts w:eastAsiaTheme="minorEastAsia"/>
          <w:lang w:eastAsia="zh-CN"/>
        </w:rPr>
        <w:t xml:space="preserve">group </w:t>
      </w:r>
      <w:r>
        <w:rPr>
          <w:rFonts w:eastAsiaTheme="minorEastAsia"/>
          <w:lang w:eastAsia="zh-CN"/>
        </w:rPr>
        <w:t xml:space="preserve">paging </w:t>
      </w:r>
      <w:r w:rsidR="00AC41C4">
        <w:rPr>
          <w:rFonts w:eastAsiaTheme="minorEastAsia"/>
          <w:lang w:eastAsia="zh-CN"/>
        </w:rPr>
        <w:t xml:space="preserve">procedure and messages </w:t>
      </w:r>
      <w:r>
        <w:rPr>
          <w:rFonts w:eastAsiaTheme="minorEastAsia"/>
          <w:lang w:eastAsia="zh-CN"/>
        </w:rPr>
        <w:t>in NGAP, F1</w:t>
      </w:r>
      <w:r>
        <w:rPr>
          <w:rFonts w:eastAsiaTheme="minorEastAsia" w:hint="eastAsia"/>
          <w:lang w:eastAsia="zh-CN"/>
        </w:rPr>
        <w:t>AP,</w:t>
      </w:r>
      <w:r>
        <w:rPr>
          <w:rFonts w:eastAsiaTheme="minor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X</w:t>
      </w:r>
      <w:r>
        <w:rPr>
          <w:rFonts w:eastAsiaTheme="minorEastAsia"/>
          <w:lang w:eastAsia="zh-CN"/>
        </w:rPr>
        <w:t>nAP</w:t>
      </w:r>
      <w:proofErr w:type="spellEnd"/>
      <w:r>
        <w:rPr>
          <w:rFonts w:eastAsiaTheme="minorEastAsia"/>
          <w:lang w:eastAsia="zh-CN"/>
        </w:rPr>
        <w:t xml:space="preserve"> specifications</w:t>
      </w:r>
      <w:r w:rsidR="00B55965">
        <w:rPr>
          <w:rFonts w:eastAsiaTheme="minorEastAsia"/>
          <w:lang w:eastAsia="zh-CN"/>
        </w:rPr>
        <w:t>, and responds to RAN2 that t</w:t>
      </w:r>
      <w:r>
        <w:rPr>
          <w:rFonts w:eastAsiaTheme="minorEastAsia"/>
          <w:lang w:eastAsia="zh-CN"/>
        </w:rPr>
        <w:t>he</w:t>
      </w:r>
      <w:r w:rsidR="00B55965">
        <w:rPr>
          <w:rFonts w:eastAsiaTheme="minorEastAsia"/>
          <w:lang w:eastAsia="zh-CN"/>
        </w:rPr>
        <w:t xml:space="preserve"> current</w:t>
      </w:r>
      <w:r w:rsidRPr="00AD6019">
        <w:rPr>
          <w:rFonts w:eastAsiaTheme="minorEastAsia"/>
          <w:lang w:eastAsia="zh-CN"/>
        </w:rPr>
        <w:t xml:space="preserve"> Rel-17 protocol</w:t>
      </w:r>
      <w:r>
        <w:rPr>
          <w:rFonts w:eastAsiaTheme="minorEastAsia"/>
          <w:lang w:eastAsia="zh-CN"/>
        </w:rPr>
        <w:t>s</w:t>
      </w:r>
      <w:r w:rsidRPr="00AD6019">
        <w:rPr>
          <w:rFonts w:eastAsiaTheme="minorEastAsia"/>
          <w:lang w:eastAsia="zh-CN"/>
        </w:rPr>
        <w:t xml:space="preserve"> allows reduction of paging resource utilisation as outlined in "option 2"</w:t>
      </w:r>
      <w:r w:rsidR="00B55965">
        <w:rPr>
          <w:rFonts w:eastAsiaTheme="minorEastAsia"/>
          <w:lang w:eastAsia="zh-CN"/>
        </w:rPr>
        <w:t xml:space="preserve"> of</w:t>
      </w:r>
      <w:r>
        <w:rPr>
          <w:rFonts w:eastAsiaTheme="minorEastAsia"/>
          <w:lang w:eastAsia="zh-CN"/>
        </w:rPr>
        <w:t xml:space="preserve"> LS </w:t>
      </w:r>
      <w:r w:rsidRPr="00AD6019">
        <w:rPr>
          <w:rFonts w:eastAsiaTheme="minorEastAsia"/>
          <w:lang w:eastAsia="zh-CN"/>
        </w:rPr>
        <w:t>R2-2109177</w:t>
      </w:r>
      <w:r w:rsidR="00B55965">
        <w:rPr>
          <w:rFonts w:eastAsiaTheme="minorEastAsia"/>
          <w:lang w:eastAsia="zh-CN"/>
        </w:rPr>
        <w:t>.</w:t>
      </w:r>
      <w:r w:rsidR="00B55965" w:rsidRPr="00B55965">
        <w:rPr>
          <w:rFonts w:eastAsiaTheme="minorEastAsia"/>
          <w:lang w:eastAsia="zh-CN"/>
        </w:rPr>
        <w:t xml:space="preserve"> </w:t>
      </w:r>
      <w:r w:rsidR="00B55965">
        <w:rPr>
          <w:rFonts w:eastAsiaTheme="minorEastAsia"/>
          <w:lang w:eastAsia="zh-CN"/>
        </w:rPr>
        <w:t xml:space="preserve">For details, the UE paging list used to calculate the paging resource was introduced in the corresponding messages. </w:t>
      </w:r>
    </w:p>
    <w:p w14:paraId="3D3F6B8A" w14:textId="091DE694" w:rsidR="00AD6019" w:rsidRDefault="00B55965" w:rsidP="00684A29">
      <w:pPr>
        <w:spacing w:before="120" w:after="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NGAP </w:t>
      </w:r>
      <w:r>
        <w:rPr>
          <w:rFonts w:eastAsiaTheme="minorEastAsia" w:hint="eastAsia"/>
          <w:lang w:eastAsia="zh-CN"/>
        </w:rPr>
        <w:t>multicast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group</w:t>
      </w:r>
      <w:r>
        <w:rPr>
          <w:rFonts w:eastAsiaTheme="minorEastAsia"/>
          <w:lang w:eastAsia="zh-CN"/>
        </w:rPr>
        <w:t xml:space="preserve"> paging, the AMF may provide </w:t>
      </w:r>
      <w:r w:rsidRPr="00B55965">
        <w:rPr>
          <w:rFonts w:eastAsiaTheme="minorEastAsia"/>
          <w:i/>
          <w:lang w:eastAsia="zh-CN"/>
        </w:rPr>
        <w:t>UE Paging List</w:t>
      </w:r>
      <w:r>
        <w:rPr>
          <w:rFonts w:eastAsiaTheme="minorEastAsia"/>
          <w:lang w:eastAsia="zh-CN"/>
        </w:rPr>
        <w:t xml:space="preserve"> IE in </w:t>
      </w:r>
      <w:r w:rsidRPr="001F5312">
        <w:t>MULTICAST GROUP PAGING</w:t>
      </w:r>
      <w:r>
        <w:t xml:space="preserve"> message. When the NG-RAN node receiving that info in </w:t>
      </w:r>
      <w:r w:rsidRPr="001F5312">
        <w:t>MULTICAST GROUP PAGING</w:t>
      </w:r>
      <w:r>
        <w:t xml:space="preserve"> message, the NG-RAN node can calculate all the relevant legacy POs</w:t>
      </w:r>
      <w:r w:rsidRPr="00B55965">
        <w:t xml:space="preserve"> </w:t>
      </w:r>
      <w:r>
        <w:t>needed to send paging message. While it should p</w:t>
      </w:r>
      <w:r w:rsidRPr="00B55965">
        <w:t>ag</w:t>
      </w:r>
      <w:r>
        <w:t>e</w:t>
      </w:r>
      <w:r w:rsidRPr="00B55965">
        <w:t xml:space="preserve"> for multicast session activation notification in </w:t>
      </w:r>
      <w:r w:rsidR="00B52F4E">
        <w:t>any paging occasion in one default paging cyc</w:t>
      </w:r>
      <w:r w:rsidR="00B52F4E">
        <w:rPr>
          <w:rFonts w:hint="eastAsia"/>
          <w:lang w:eastAsia="zh-CN"/>
        </w:rPr>
        <w:t>le</w:t>
      </w:r>
      <w:r>
        <w:t>,</w:t>
      </w:r>
      <w:r w:rsidRPr="00B55965">
        <w:t xml:space="preserve"> </w:t>
      </w:r>
      <w:r>
        <w:t>if the NG-</w:t>
      </w:r>
      <w:r w:rsidRPr="00B55965">
        <w:rPr>
          <w:rFonts w:hint="eastAsia"/>
        </w:rPr>
        <w:t>RA</w:t>
      </w:r>
      <w:r>
        <w:t xml:space="preserve">N node doesn’t receive the </w:t>
      </w:r>
      <w:r w:rsidRPr="00B55965">
        <w:rPr>
          <w:rFonts w:eastAsiaTheme="minorEastAsia"/>
          <w:i/>
          <w:lang w:eastAsia="zh-CN"/>
        </w:rPr>
        <w:t>UE Paging List</w:t>
      </w:r>
      <w:r>
        <w:rPr>
          <w:rFonts w:eastAsiaTheme="minorEastAsia"/>
          <w:lang w:eastAsia="zh-CN"/>
        </w:rPr>
        <w:t xml:space="preserve"> IE in </w:t>
      </w:r>
      <w:r w:rsidRPr="001F5312">
        <w:t>MULTICAST GROUP PAGING</w:t>
      </w:r>
      <w:r>
        <w:t xml:space="preserve"> message. However, this is not captured in the current NGAP specification.</w:t>
      </w:r>
    </w:p>
    <w:p w14:paraId="0E66D9EE" w14:textId="7B5DD8F3" w:rsidR="00B55965" w:rsidRDefault="00B55965" w:rsidP="00B55965">
      <w:pPr>
        <w:spacing w:before="120" w:after="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And for F1AP </w:t>
      </w:r>
      <w:r>
        <w:rPr>
          <w:rFonts w:eastAsiaTheme="minorEastAsia" w:hint="eastAsia"/>
          <w:lang w:eastAsia="zh-CN"/>
        </w:rPr>
        <w:t>multicast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group</w:t>
      </w:r>
      <w:r>
        <w:rPr>
          <w:rFonts w:eastAsiaTheme="minorEastAsia"/>
          <w:lang w:eastAsia="zh-CN"/>
        </w:rPr>
        <w:t xml:space="preserve"> paging, the gNB-CU may provide </w:t>
      </w:r>
      <w:r w:rsidRPr="00B55965">
        <w:rPr>
          <w:rFonts w:eastAsiaTheme="minorEastAsia"/>
          <w:i/>
          <w:lang w:eastAsia="zh-CN"/>
        </w:rPr>
        <w:t xml:space="preserve">UE Identity List for Paging </w:t>
      </w:r>
      <w:r>
        <w:rPr>
          <w:rFonts w:eastAsiaTheme="minorEastAsia"/>
          <w:lang w:eastAsia="zh-CN"/>
        </w:rPr>
        <w:t xml:space="preserve">IE in </w:t>
      </w:r>
      <w:r w:rsidRPr="001F5312">
        <w:t>MULTICAST GROUP PAGING</w:t>
      </w:r>
      <w:r>
        <w:t xml:space="preserve"> message. When the gNB-DU receiving that info in </w:t>
      </w:r>
      <w:r w:rsidRPr="001F5312">
        <w:t>MULTICAST GROUP PAGING</w:t>
      </w:r>
      <w:r>
        <w:t xml:space="preserve"> message, the gNB-DU can calculate all the relevant legacy POs</w:t>
      </w:r>
      <w:r w:rsidRPr="00B55965">
        <w:t xml:space="preserve"> </w:t>
      </w:r>
      <w:r>
        <w:t xml:space="preserve">needed to send paging message. Similarly, if the gNB-DU doesn’t receive the </w:t>
      </w:r>
      <w:r w:rsidRPr="00B55965">
        <w:rPr>
          <w:rFonts w:eastAsiaTheme="minorEastAsia"/>
          <w:i/>
          <w:lang w:eastAsia="zh-CN"/>
        </w:rPr>
        <w:t xml:space="preserve">UE Identity List for Paging </w:t>
      </w:r>
      <w:r>
        <w:rPr>
          <w:rFonts w:eastAsiaTheme="minorEastAsia"/>
          <w:lang w:eastAsia="zh-CN"/>
        </w:rPr>
        <w:t xml:space="preserve">IE in </w:t>
      </w:r>
      <w:r w:rsidRPr="001F5312">
        <w:t>MULTICAST GROUP PAGING</w:t>
      </w:r>
      <w:r>
        <w:t xml:space="preserve"> message, it should p</w:t>
      </w:r>
      <w:r w:rsidRPr="00B55965">
        <w:t>ag</w:t>
      </w:r>
      <w:r>
        <w:t>e</w:t>
      </w:r>
      <w:r w:rsidRPr="00B55965">
        <w:t xml:space="preserve"> for multicast session activation notification in </w:t>
      </w:r>
      <w:r w:rsidR="00B52F4E">
        <w:t>any paging occasion in one default paging cyc</w:t>
      </w:r>
      <w:r w:rsidR="00B52F4E">
        <w:rPr>
          <w:rFonts w:hint="eastAsia"/>
          <w:lang w:eastAsia="zh-CN"/>
        </w:rPr>
        <w:t>le</w:t>
      </w:r>
      <w:r>
        <w:t>. However, this is also not captured in the current F1AP specification.</w:t>
      </w:r>
    </w:p>
    <w:p w14:paraId="52C0259F" w14:textId="1E5C89F0" w:rsidR="00AD6019" w:rsidRDefault="00B55965" w:rsidP="00684A29">
      <w:pPr>
        <w:spacing w:before="120" w:after="60"/>
        <w:rPr>
          <w:rFonts w:eastAsiaTheme="minorEastAsia"/>
          <w:b/>
          <w:lang w:eastAsia="zh-CN"/>
        </w:rPr>
      </w:pPr>
      <w:r w:rsidRPr="00B55965">
        <w:rPr>
          <w:rFonts w:eastAsiaTheme="minorEastAsia"/>
          <w:b/>
          <w:lang w:eastAsia="zh-CN"/>
        </w:rPr>
        <w:t xml:space="preserve">Proposal 1: </w:t>
      </w:r>
      <w:r>
        <w:rPr>
          <w:rFonts w:eastAsiaTheme="minorEastAsia"/>
          <w:b/>
          <w:lang w:eastAsia="zh-CN"/>
        </w:rPr>
        <w:t>C</w:t>
      </w:r>
      <w:r w:rsidRPr="00B55965">
        <w:rPr>
          <w:rFonts w:eastAsiaTheme="minorEastAsia"/>
          <w:b/>
          <w:lang w:eastAsia="zh-CN"/>
        </w:rPr>
        <w:t>apture the</w:t>
      </w:r>
      <w:r w:rsidR="00C64020">
        <w:rPr>
          <w:rFonts w:eastAsiaTheme="minorEastAsia"/>
          <w:b/>
          <w:lang w:eastAsia="zh-CN"/>
        </w:rPr>
        <w:t xml:space="preserve"> </w:t>
      </w:r>
      <w:r w:rsidR="00C64020">
        <w:rPr>
          <w:rFonts w:eastAsiaTheme="minorEastAsia" w:hint="eastAsia"/>
          <w:b/>
          <w:lang w:eastAsia="zh-CN"/>
        </w:rPr>
        <w:t>pr</w:t>
      </w:r>
      <w:r w:rsidR="00C64020">
        <w:rPr>
          <w:rFonts w:eastAsiaTheme="minorEastAsia"/>
          <w:b/>
          <w:lang w:eastAsia="zh-CN"/>
        </w:rPr>
        <w:t>e</w:t>
      </w:r>
      <w:r w:rsidR="00C64020">
        <w:rPr>
          <w:rFonts w:eastAsiaTheme="minorEastAsia" w:hint="eastAsia"/>
          <w:b/>
          <w:lang w:eastAsia="zh-CN"/>
        </w:rPr>
        <w:t>vious</w:t>
      </w:r>
      <w:r w:rsidRPr="00B55965">
        <w:rPr>
          <w:rFonts w:eastAsiaTheme="minorEastAsia"/>
          <w:b/>
          <w:lang w:eastAsia="zh-CN"/>
        </w:rPr>
        <w:t xml:space="preserve"> </w:t>
      </w:r>
      <w:r w:rsidR="00C64020">
        <w:rPr>
          <w:rFonts w:eastAsiaTheme="minorEastAsia"/>
          <w:b/>
          <w:lang w:eastAsia="zh-CN"/>
        </w:rPr>
        <w:t xml:space="preserve">agreement </w:t>
      </w:r>
      <w:r w:rsidRPr="00B55965">
        <w:rPr>
          <w:rFonts w:eastAsiaTheme="minorEastAsia"/>
          <w:b/>
          <w:lang w:eastAsia="zh-CN"/>
        </w:rPr>
        <w:t xml:space="preserve">that paging </w:t>
      </w:r>
      <w:r w:rsidRPr="00B55965">
        <w:rPr>
          <w:b/>
        </w:rPr>
        <w:t xml:space="preserve">in </w:t>
      </w:r>
      <w:r w:rsidR="00B52F4E" w:rsidRPr="00B52F4E">
        <w:rPr>
          <w:b/>
        </w:rPr>
        <w:t>any paging occasion in one default paging cycle</w:t>
      </w:r>
      <w:r w:rsidRPr="00B55965">
        <w:rPr>
          <w:rFonts w:eastAsiaTheme="minorEastAsia"/>
          <w:b/>
          <w:lang w:eastAsia="zh-CN"/>
        </w:rPr>
        <w:t xml:space="preserve"> if the UE paging list is not provided in </w:t>
      </w:r>
      <w:r w:rsidRPr="00B55965">
        <w:rPr>
          <w:rFonts w:eastAsiaTheme="minorEastAsia" w:hint="eastAsia"/>
          <w:b/>
          <w:lang w:eastAsia="zh-CN"/>
        </w:rPr>
        <w:t>current</w:t>
      </w:r>
      <w:r w:rsidRPr="00B55965">
        <w:rPr>
          <w:rFonts w:eastAsiaTheme="minorEastAsia"/>
          <w:b/>
          <w:lang w:eastAsia="zh-CN"/>
        </w:rPr>
        <w:t xml:space="preserve"> </w:t>
      </w:r>
      <w:r w:rsidRPr="00B55965">
        <w:rPr>
          <w:rFonts w:eastAsiaTheme="minorEastAsia" w:hint="eastAsia"/>
          <w:b/>
          <w:lang w:eastAsia="zh-CN"/>
        </w:rPr>
        <w:t>NGAP</w:t>
      </w:r>
      <w:r w:rsidRPr="00B55965">
        <w:rPr>
          <w:rFonts w:eastAsiaTheme="minorEastAsia"/>
          <w:b/>
          <w:lang w:eastAsia="zh-CN"/>
        </w:rPr>
        <w:t xml:space="preserve"> and F1AP </w:t>
      </w:r>
      <w:r w:rsidRPr="00B55965">
        <w:rPr>
          <w:rFonts w:eastAsiaTheme="minorEastAsia" w:hint="eastAsia"/>
          <w:b/>
          <w:lang w:eastAsia="zh-CN"/>
        </w:rPr>
        <w:t>specification</w:t>
      </w:r>
      <w:r w:rsidRPr="00B55965">
        <w:rPr>
          <w:rFonts w:eastAsiaTheme="minorEastAsia"/>
          <w:b/>
          <w:lang w:eastAsia="zh-CN"/>
        </w:rPr>
        <w:t xml:space="preserve">s. </w:t>
      </w:r>
    </w:p>
    <w:p w14:paraId="241CFEE8" w14:textId="49F2C5CE" w:rsidR="00B55965" w:rsidRDefault="00B55965" w:rsidP="00684A29">
      <w:pPr>
        <w:spacing w:before="120" w:after="60"/>
        <w:rPr>
          <w:rFonts w:eastAsiaTheme="minorEastAsia"/>
          <w:lang w:eastAsia="zh-CN"/>
        </w:rPr>
      </w:pPr>
      <w:r w:rsidRPr="00B55965">
        <w:rPr>
          <w:rFonts w:eastAsiaTheme="minorEastAsia"/>
          <w:lang w:eastAsia="zh-CN"/>
        </w:rPr>
        <w:t>Furthermore,</w:t>
      </w:r>
      <w:r>
        <w:rPr>
          <w:rFonts w:eastAsiaTheme="minorEastAsia"/>
          <w:lang w:eastAsia="zh-CN"/>
        </w:rPr>
        <w:t xml:space="preserve"> the</w:t>
      </w:r>
      <w:r w:rsidRPr="00B55965">
        <w:t xml:space="preserve"> </w:t>
      </w:r>
      <w:r w:rsidRPr="00B55965">
        <w:rPr>
          <w:rFonts w:eastAsiaTheme="minorEastAsia"/>
          <w:i/>
          <w:lang w:eastAsia="zh-CN"/>
        </w:rPr>
        <w:t xml:space="preserve">UE Identity Index List </w:t>
      </w:r>
      <w:r>
        <w:rPr>
          <w:rFonts w:eastAsiaTheme="minorEastAsia"/>
          <w:lang w:eastAsia="zh-CN"/>
        </w:rPr>
        <w:t xml:space="preserve">IE is mandatory in </w:t>
      </w:r>
      <w:r w:rsidRPr="00B55965">
        <w:rPr>
          <w:rFonts w:eastAsiaTheme="minorEastAsia"/>
          <w:lang w:eastAsia="zh-CN"/>
        </w:rPr>
        <w:t>RAN MULTICAST GROUP PAGING</w:t>
      </w:r>
      <w:r>
        <w:rPr>
          <w:rFonts w:eastAsiaTheme="minorEastAsia"/>
          <w:lang w:eastAsia="zh-CN"/>
        </w:rPr>
        <w:t xml:space="preserve"> message</w:t>
      </w:r>
      <w:r w:rsidRPr="00B55965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in </w:t>
      </w:r>
      <w:proofErr w:type="spellStart"/>
      <w:r>
        <w:rPr>
          <w:rFonts w:eastAsiaTheme="minorEastAsia"/>
          <w:lang w:eastAsia="zh-CN"/>
        </w:rPr>
        <w:t>Xn</w:t>
      </w:r>
      <w:r>
        <w:rPr>
          <w:rFonts w:eastAsiaTheme="minorEastAsia" w:hint="eastAsia"/>
          <w:lang w:eastAsia="zh-CN"/>
        </w:rPr>
        <w:t>AP</w:t>
      </w:r>
      <w:proofErr w:type="spellEnd"/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sp</w:t>
      </w:r>
      <w:r>
        <w:rPr>
          <w:rFonts w:eastAsiaTheme="minorEastAsia"/>
          <w:lang w:eastAsia="zh-CN"/>
        </w:rPr>
        <w:t xml:space="preserve">ecification. </w:t>
      </w:r>
      <w:r w:rsidRPr="00B55965">
        <w:rPr>
          <w:rFonts w:eastAsiaTheme="minorEastAsia"/>
          <w:lang w:eastAsia="zh-CN"/>
        </w:rPr>
        <w:t>In other words</w:t>
      </w:r>
      <w:r>
        <w:rPr>
          <w:rFonts w:eastAsiaTheme="minorEastAsia"/>
          <w:lang w:eastAsia="zh-CN"/>
        </w:rPr>
        <w:t xml:space="preserve">, when the NG-RAN node </w:t>
      </w:r>
      <w:r w:rsidR="004E4EE0">
        <w:rPr>
          <w:rFonts w:eastAsiaTheme="minorEastAsia"/>
          <w:lang w:eastAsia="zh-CN"/>
        </w:rPr>
        <w:t>performs</w:t>
      </w:r>
      <w:r>
        <w:rPr>
          <w:rFonts w:eastAsiaTheme="minorEastAsia"/>
          <w:lang w:eastAsia="zh-CN"/>
        </w:rPr>
        <w:t xml:space="preserve"> </w:t>
      </w:r>
      <w:r w:rsidRPr="00B55965">
        <w:rPr>
          <w:rFonts w:eastAsiaTheme="minorEastAsia"/>
          <w:lang w:eastAsia="zh-CN"/>
        </w:rPr>
        <w:t>RAN multicast group paging</w:t>
      </w:r>
      <w:r>
        <w:rPr>
          <w:rFonts w:eastAsiaTheme="minorEastAsia"/>
          <w:lang w:eastAsia="zh-CN"/>
        </w:rPr>
        <w:t xml:space="preserve">, the </w:t>
      </w:r>
      <w:r>
        <w:rPr>
          <w:rFonts w:eastAsiaTheme="minorEastAsia" w:hint="eastAsia"/>
          <w:lang w:eastAsia="zh-CN"/>
        </w:rPr>
        <w:t>NG-RAN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node</w:t>
      </w:r>
      <w:r>
        <w:rPr>
          <w:rFonts w:eastAsiaTheme="minorEastAsia"/>
          <w:lang w:eastAsia="zh-CN"/>
        </w:rPr>
        <w:t xml:space="preserve"> must provide the UE index list, which is not align with the </w:t>
      </w:r>
      <w:r w:rsidRPr="00B55965">
        <w:rPr>
          <w:rFonts w:eastAsiaTheme="minorEastAsia"/>
          <w:lang w:eastAsia="zh-CN"/>
        </w:rPr>
        <w:t xml:space="preserve">mechanism </w:t>
      </w:r>
      <w:r>
        <w:rPr>
          <w:rFonts w:eastAsiaTheme="minorEastAsia"/>
          <w:lang w:eastAsia="zh-CN"/>
        </w:rPr>
        <w:t xml:space="preserve">of CN multicast group paging. Based on this, </w:t>
      </w:r>
      <w:r w:rsidR="002C6549">
        <w:rPr>
          <w:rFonts w:eastAsiaTheme="minorEastAsia"/>
          <w:lang w:eastAsia="zh-CN"/>
        </w:rPr>
        <w:t>w</w:t>
      </w:r>
      <w:r w:rsidR="002C6549" w:rsidRPr="002C6549">
        <w:rPr>
          <w:rFonts w:eastAsiaTheme="minorEastAsia"/>
          <w:lang w:eastAsia="zh-CN"/>
        </w:rPr>
        <w:t>hen there are a large number of UEs</w:t>
      </w:r>
      <w:r w:rsidR="002C6549">
        <w:rPr>
          <w:rFonts w:eastAsiaTheme="minorEastAsia"/>
          <w:lang w:eastAsia="zh-CN"/>
        </w:rPr>
        <w:t xml:space="preserve"> needed to be paging</w:t>
      </w:r>
      <w:r w:rsidR="002C6549" w:rsidRPr="002C6549">
        <w:rPr>
          <w:rFonts w:eastAsiaTheme="minorEastAsia"/>
          <w:lang w:eastAsia="zh-CN"/>
        </w:rPr>
        <w:t>, the calculated PO</w:t>
      </w:r>
      <w:r w:rsidR="002C6549">
        <w:rPr>
          <w:rFonts w:eastAsiaTheme="minorEastAsia"/>
          <w:lang w:eastAsia="zh-CN"/>
        </w:rPr>
        <w:t>s</w:t>
      </w:r>
      <w:r w:rsidR="002C6549" w:rsidRPr="002C6549">
        <w:rPr>
          <w:rFonts w:eastAsiaTheme="minorEastAsia"/>
          <w:lang w:eastAsia="zh-CN"/>
        </w:rPr>
        <w:t xml:space="preserve"> may be slightly different from all </w:t>
      </w:r>
      <w:r w:rsidR="002C6549">
        <w:rPr>
          <w:rFonts w:eastAsiaTheme="minorEastAsia"/>
          <w:lang w:eastAsia="zh-CN"/>
        </w:rPr>
        <w:t xml:space="preserve">legacy </w:t>
      </w:r>
      <w:r w:rsidR="002C6549" w:rsidRPr="002C6549">
        <w:rPr>
          <w:rFonts w:eastAsiaTheme="minorEastAsia"/>
          <w:lang w:eastAsia="zh-CN"/>
        </w:rPr>
        <w:t>POs</w:t>
      </w:r>
      <w:r w:rsidR="002C6549">
        <w:rPr>
          <w:rFonts w:eastAsiaTheme="minorEastAsia"/>
          <w:lang w:eastAsia="zh-CN"/>
        </w:rPr>
        <w:t xml:space="preserve"> (not provided UE index list)</w:t>
      </w:r>
      <w:r w:rsidR="002C6549" w:rsidRPr="002C6549">
        <w:rPr>
          <w:rFonts w:eastAsiaTheme="minorEastAsia"/>
          <w:lang w:eastAsia="zh-CN"/>
        </w:rPr>
        <w:t>.</w:t>
      </w:r>
      <w:r w:rsidR="002C6549">
        <w:rPr>
          <w:rFonts w:eastAsiaTheme="minorEastAsia"/>
          <w:lang w:eastAsia="zh-CN"/>
        </w:rPr>
        <w:t xml:space="preserve"> A</w:t>
      </w:r>
      <w:r w:rsidR="002C6549">
        <w:rPr>
          <w:rFonts w:eastAsiaTheme="minorEastAsia" w:hint="eastAsia"/>
          <w:lang w:eastAsia="zh-CN"/>
        </w:rPr>
        <w:t>nd</w:t>
      </w:r>
      <w:r w:rsidR="002C6549">
        <w:rPr>
          <w:rFonts w:eastAsiaTheme="minorEastAsia"/>
          <w:lang w:eastAsia="zh-CN"/>
        </w:rPr>
        <w:t xml:space="preserve"> </w:t>
      </w:r>
      <w:r w:rsidR="002C6549">
        <w:rPr>
          <w:rFonts w:eastAsiaTheme="minorEastAsia" w:hint="eastAsia"/>
          <w:lang w:eastAsia="zh-CN"/>
        </w:rPr>
        <w:t>t</w:t>
      </w:r>
      <w:r w:rsidR="002C6549" w:rsidRPr="002C6549">
        <w:rPr>
          <w:rFonts w:eastAsiaTheme="minorEastAsia"/>
          <w:lang w:eastAsia="zh-CN"/>
        </w:rPr>
        <w:t xml:space="preserve">his may </w:t>
      </w:r>
      <w:r w:rsidR="002C6549">
        <w:rPr>
          <w:rFonts w:eastAsiaTheme="minorEastAsia"/>
          <w:lang w:eastAsia="zh-CN"/>
        </w:rPr>
        <w:t xml:space="preserve">also </w:t>
      </w:r>
      <w:r w:rsidR="002C6549" w:rsidRPr="002C6549">
        <w:rPr>
          <w:rFonts w:eastAsiaTheme="minorEastAsia"/>
          <w:lang w:eastAsia="zh-CN"/>
        </w:rPr>
        <w:t xml:space="preserve">result in redundant </w:t>
      </w:r>
      <w:proofErr w:type="spellStart"/>
      <w:r w:rsidR="002C6549" w:rsidRPr="002C6549">
        <w:rPr>
          <w:rFonts w:eastAsiaTheme="minorEastAsia"/>
          <w:lang w:eastAsia="zh-CN"/>
        </w:rPr>
        <w:t>signaling</w:t>
      </w:r>
      <w:proofErr w:type="spellEnd"/>
      <w:r w:rsidR="002C6549" w:rsidRPr="002C6549">
        <w:rPr>
          <w:rFonts w:eastAsiaTheme="minorEastAsia"/>
          <w:lang w:eastAsia="zh-CN"/>
        </w:rPr>
        <w:t xml:space="preserve"> overhead.</w:t>
      </w:r>
      <w:r w:rsidR="002C6549">
        <w:rPr>
          <w:rFonts w:eastAsiaTheme="minorEastAsia"/>
          <w:lang w:eastAsia="zh-CN"/>
        </w:rPr>
        <w:t xml:space="preserve"> Considering </w:t>
      </w:r>
      <w:r w:rsidR="00206DAB">
        <w:rPr>
          <w:rFonts w:eastAsiaTheme="minorEastAsia"/>
          <w:lang w:eastAsia="zh-CN"/>
        </w:rPr>
        <w:t xml:space="preserve">that it </w:t>
      </w:r>
      <w:r w:rsidR="002C6549">
        <w:rPr>
          <w:rFonts w:eastAsiaTheme="minorEastAsia" w:hint="eastAsia"/>
          <w:lang w:eastAsia="zh-CN"/>
        </w:rPr>
        <w:t>will</w:t>
      </w:r>
      <w:r w:rsidR="002C6549">
        <w:rPr>
          <w:rFonts w:eastAsiaTheme="minorEastAsia"/>
          <w:lang w:eastAsia="zh-CN"/>
        </w:rPr>
        <w:t xml:space="preserve"> </w:t>
      </w:r>
      <w:r w:rsidR="002C6549">
        <w:rPr>
          <w:rFonts w:eastAsiaTheme="minorEastAsia" w:hint="eastAsia"/>
          <w:lang w:eastAsia="zh-CN"/>
        </w:rPr>
        <w:t>b</w:t>
      </w:r>
      <w:r w:rsidR="002C6549">
        <w:rPr>
          <w:rFonts w:eastAsiaTheme="minorEastAsia"/>
          <w:lang w:eastAsia="zh-CN"/>
        </w:rPr>
        <w:t xml:space="preserve">e </w:t>
      </w:r>
      <w:proofErr w:type="gramStart"/>
      <w:r w:rsidR="00206DAB">
        <w:rPr>
          <w:rFonts w:eastAsiaTheme="minorEastAsia"/>
          <w:lang w:eastAsia="zh-CN"/>
        </w:rPr>
        <w:t>a</w:t>
      </w:r>
      <w:proofErr w:type="gramEnd"/>
      <w:r w:rsidR="00206DAB">
        <w:rPr>
          <w:rFonts w:eastAsiaTheme="minorEastAsia"/>
          <w:lang w:eastAsia="zh-CN"/>
        </w:rPr>
        <w:t xml:space="preserve"> </w:t>
      </w:r>
      <w:r w:rsidR="002C6549">
        <w:rPr>
          <w:rFonts w:eastAsiaTheme="minorEastAsia"/>
          <w:lang w:eastAsia="zh-CN"/>
        </w:rPr>
        <w:t>N</w:t>
      </w:r>
      <w:r w:rsidR="00186EDF">
        <w:rPr>
          <w:rFonts w:eastAsiaTheme="minorEastAsia" w:hint="eastAsia"/>
          <w:lang w:eastAsia="zh-CN"/>
        </w:rPr>
        <w:t>BC</w:t>
      </w:r>
      <w:r w:rsidR="002C6549">
        <w:rPr>
          <w:rFonts w:eastAsiaTheme="minorEastAsia"/>
          <w:lang w:eastAsia="zh-CN"/>
        </w:rPr>
        <w:t xml:space="preserve"> </w:t>
      </w:r>
      <w:r w:rsidR="00206DAB">
        <w:rPr>
          <w:rFonts w:eastAsiaTheme="minorEastAsia"/>
          <w:lang w:eastAsia="zh-CN"/>
        </w:rPr>
        <w:t>change if we</w:t>
      </w:r>
      <w:r w:rsidR="002C6549">
        <w:rPr>
          <w:rFonts w:eastAsiaTheme="minorEastAsia"/>
          <w:lang w:eastAsia="zh-CN"/>
        </w:rPr>
        <w:t xml:space="preserve"> chang</w:t>
      </w:r>
      <w:r w:rsidR="00206DAB">
        <w:rPr>
          <w:rFonts w:eastAsiaTheme="minorEastAsia"/>
          <w:lang w:eastAsia="zh-CN"/>
        </w:rPr>
        <w:t>e</w:t>
      </w:r>
      <w:r w:rsidR="002C6549">
        <w:rPr>
          <w:rFonts w:eastAsiaTheme="minorEastAsia"/>
          <w:lang w:eastAsia="zh-CN"/>
        </w:rPr>
        <w:t xml:space="preserve"> the mandatory to optional</w:t>
      </w:r>
      <w:r w:rsidR="002F79D1">
        <w:rPr>
          <w:rFonts w:eastAsiaTheme="minorEastAsia"/>
          <w:lang w:eastAsia="zh-CN"/>
        </w:rPr>
        <w:t xml:space="preserve"> d</w:t>
      </w:r>
      <w:r w:rsidR="004C7667">
        <w:rPr>
          <w:rFonts w:eastAsiaTheme="minorEastAsia"/>
          <w:lang w:eastAsia="zh-CN"/>
        </w:rPr>
        <w:t>i</w:t>
      </w:r>
      <w:r w:rsidR="002F79D1">
        <w:rPr>
          <w:rFonts w:eastAsiaTheme="minorEastAsia"/>
          <w:lang w:eastAsia="zh-CN"/>
        </w:rPr>
        <w:t>rect</w:t>
      </w:r>
      <w:r w:rsidR="004C7667">
        <w:rPr>
          <w:rFonts w:eastAsiaTheme="minorEastAsia"/>
          <w:lang w:eastAsia="zh-CN"/>
        </w:rPr>
        <w:t>ly</w:t>
      </w:r>
      <w:r w:rsidR="002C6549">
        <w:rPr>
          <w:rFonts w:eastAsiaTheme="minorEastAsia"/>
          <w:lang w:eastAsia="zh-CN"/>
        </w:rPr>
        <w:t>,</w:t>
      </w:r>
      <w:r w:rsidR="00206DAB">
        <w:rPr>
          <w:rFonts w:eastAsiaTheme="minorEastAsia"/>
          <w:lang w:eastAsia="zh-CN"/>
        </w:rPr>
        <w:t xml:space="preserve"> it is better for</w:t>
      </w:r>
      <w:r w:rsidR="002C6549">
        <w:rPr>
          <w:rFonts w:eastAsiaTheme="minorEastAsia"/>
          <w:lang w:eastAsia="zh-CN"/>
        </w:rPr>
        <w:t xml:space="preserve"> RAN3 </w:t>
      </w:r>
      <w:r w:rsidR="00206DAB">
        <w:rPr>
          <w:rFonts w:eastAsiaTheme="minorEastAsia"/>
          <w:lang w:eastAsia="zh-CN"/>
        </w:rPr>
        <w:t xml:space="preserve">to discuss </w:t>
      </w:r>
      <w:r w:rsidR="002C6549">
        <w:rPr>
          <w:rFonts w:eastAsiaTheme="minorEastAsia"/>
          <w:lang w:eastAsia="zh-CN"/>
        </w:rPr>
        <w:t>how to deal with that</w:t>
      </w:r>
      <w:r w:rsidR="00206DAB">
        <w:rPr>
          <w:rFonts w:eastAsiaTheme="minorEastAsia"/>
          <w:lang w:eastAsia="zh-CN"/>
        </w:rPr>
        <w:t xml:space="preserve">, i.e. </w:t>
      </w:r>
      <w:r w:rsidR="00206DAB">
        <w:rPr>
          <w:rFonts w:eastAsiaTheme="minorEastAsia"/>
          <w:lang w:eastAsia="zh-CN"/>
        </w:rPr>
        <w:lastRenderedPageBreak/>
        <w:t>change it directly from M to O (NBC change), or add a new optional IE to indicate that the receiving node shall ignore the UE list (BC Change)</w:t>
      </w:r>
      <w:r w:rsidR="002C6549">
        <w:rPr>
          <w:rFonts w:eastAsiaTheme="minorEastAsia"/>
          <w:lang w:eastAsia="zh-CN"/>
        </w:rPr>
        <w:t>.</w:t>
      </w:r>
    </w:p>
    <w:p w14:paraId="03F772FE" w14:textId="32A74515" w:rsidR="00B55965" w:rsidRPr="00B55965" w:rsidRDefault="00B55965" w:rsidP="00B55965">
      <w:pPr>
        <w:spacing w:before="120" w:after="60"/>
        <w:rPr>
          <w:rFonts w:eastAsiaTheme="minorEastAsia"/>
          <w:b/>
          <w:lang w:eastAsia="zh-CN"/>
        </w:rPr>
      </w:pPr>
      <w:r w:rsidRPr="00B55965">
        <w:rPr>
          <w:rFonts w:eastAsiaTheme="minorEastAsia"/>
          <w:b/>
          <w:lang w:eastAsia="zh-CN"/>
        </w:rPr>
        <w:t xml:space="preserve">Proposal </w:t>
      </w:r>
      <w:r w:rsidR="00A81596">
        <w:rPr>
          <w:rFonts w:eastAsiaTheme="minorEastAsia"/>
          <w:b/>
          <w:lang w:eastAsia="zh-CN"/>
        </w:rPr>
        <w:t>2</w:t>
      </w:r>
      <w:r w:rsidRPr="00B55965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 xml:space="preserve">RAN3 </w:t>
      </w:r>
      <w:r>
        <w:rPr>
          <w:rFonts w:eastAsiaTheme="minorEastAsia" w:hint="eastAsia"/>
          <w:b/>
          <w:lang w:eastAsia="zh-CN"/>
        </w:rPr>
        <w:t>t</w:t>
      </w:r>
      <w:r>
        <w:rPr>
          <w:rFonts w:eastAsiaTheme="minorEastAsia"/>
          <w:b/>
          <w:lang w:eastAsia="zh-CN"/>
        </w:rPr>
        <w:t>o discuss</w:t>
      </w:r>
      <w:r w:rsidRPr="00B55965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whether</w:t>
      </w:r>
      <w:r w:rsidR="00846842">
        <w:rPr>
          <w:rFonts w:eastAsiaTheme="minorEastAsia" w:hint="eastAsia"/>
          <w:b/>
          <w:lang w:eastAsia="zh-CN"/>
        </w:rPr>
        <w:t xml:space="preserve"> </w:t>
      </w:r>
      <w:r w:rsidR="00846842">
        <w:rPr>
          <w:rFonts w:eastAsiaTheme="minorEastAsia"/>
          <w:b/>
          <w:lang w:eastAsia="zh-CN"/>
        </w:rPr>
        <w:t>to maintain</w:t>
      </w:r>
      <w:r w:rsidRPr="00B55965">
        <w:rPr>
          <w:b/>
        </w:rPr>
        <w:t xml:space="preserve"> </w:t>
      </w:r>
      <w:r w:rsidR="00A81596">
        <w:rPr>
          <w:b/>
        </w:rPr>
        <w:t xml:space="preserve">the </w:t>
      </w:r>
      <w:r w:rsidR="00846842">
        <w:rPr>
          <w:b/>
        </w:rPr>
        <w:t xml:space="preserve">presence of the </w:t>
      </w:r>
      <w:r w:rsidRPr="00B55965">
        <w:rPr>
          <w:rFonts w:eastAsiaTheme="minorEastAsia"/>
          <w:b/>
          <w:i/>
          <w:lang w:eastAsia="zh-CN"/>
        </w:rPr>
        <w:t xml:space="preserve">UE Identity Index List </w:t>
      </w:r>
      <w:r w:rsidRPr="00B55965">
        <w:rPr>
          <w:rFonts w:eastAsiaTheme="minorEastAsia"/>
          <w:b/>
          <w:lang w:eastAsia="zh-CN"/>
        </w:rPr>
        <w:t>IE in RAN MULTICAST GROUP PAGING message</w:t>
      </w:r>
      <w:r w:rsidR="00846842" w:rsidRPr="00846842">
        <w:rPr>
          <w:rFonts w:eastAsiaTheme="minorEastAsia"/>
          <w:b/>
          <w:lang w:eastAsia="zh-CN"/>
        </w:rPr>
        <w:t xml:space="preserve"> </w:t>
      </w:r>
      <w:r w:rsidR="00846842">
        <w:rPr>
          <w:rFonts w:eastAsiaTheme="minorEastAsia"/>
          <w:b/>
          <w:lang w:eastAsia="zh-CN"/>
        </w:rPr>
        <w:t>as</w:t>
      </w:r>
      <w:r w:rsidR="00846842" w:rsidRPr="00B55965">
        <w:rPr>
          <w:rFonts w:eastAsiaTheme="minorEastAsia"/>
          <w:b/>
          <w:lang w:eastAsia="zh-CN"/>
        </w:rPr>
        <w:t xml:space="preserve"> mandatory</w:t>
      </w:r>
      <w:r w:rsidRPr="00B55965">
        <w:rPr>
          <w:rFonts w:eastAsiaTheme="minorEastAsia"/>
          <w:b/>
          <w:lang w:eastAsia="zh-CN"/>
        </w:rPr>
        <w:t>.</w:t>
      </w:r>
    </w:p>
    <w:p w14:paraId="7FDE77EF" w14:textId="77777777" w:rsidR="00B55965" w:rsidRPr="00A81596" w:rsidRDefault="00B55965" w:rsidP="00684A29">
      <w:pPr>
        <w:spacing w:before="120" w:after="60"/>
        <w:rPr>
          <w:rFonts w:eastAsiaTheme="minorEastAsia"/>
          <w:lang w:eastAsia="zh-CN"/>
        </w:rPr>
      </w:pPr>
    </w:p>
    <w:p w14:paraId="6B28F743" w14:textId="77777777" w:rsidR="00326166" w:rsidRPr="007D3E81" w:rsidRDefault="008C0D59" w:rsidP="001A1F92">
      <w:pPr>
        <w:pStyle w:val="Heading1"/>
        <w:rPr>
          <w:rFonts w:eastAsia="宋体"/>
          <w:lang w:eastAsia="zh-CN"/>
        </w:rPr>
      </w:pPr>
      <w:bookmarkStart w:id="4" w:name="_Toc423019950"/>
      <w:bookmarkStart w:id="5" w:name="_Toc423020279"/>
      <w:bookmarkStart w:id="6" w:name="_Toc423020296"/>
      <w:bookmarkEnd w:id="2"/>
      <w:bookmarkEnd w:id="3"/>
      <w:bookmarkEnd w:id="4"/>
      <w:bookmarkEnd w:id="5"/>
      <w:bookmarkEnd w:id="6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>
        <w:rPr>
          <w:rFonts w:eastAsia="宋体"/>
          <w:lang w:eastAsia="zh-CN"/>
        </w:rPr>
        <w:t>Proposals</w:t>
      </w:r>
    </w:p>
    <w:p w14:paraId="1DA2AF71" w14:textId="6B3D5C86" w:rsidR="008C0D59" w:rsidRPr="00351133" w:rsidRDefault="008C0D59" w:rsidP="00217B49">
      <w:pPr>
        <w:spacing w:before="60" w:after="60"/>
        <w:rPr>
          <w:rFonts w:eastAsiaTheme="minorEastAsia"/>
          <w:lang w:eastAsia="zh-CN"/>
        </w:rPr>
      </w:pPr>
      <w:bookmarkStart w:id="7" w:name="_Toc423020280"/>
      <w:bookmarkEnd w:id="7"/>
      <w:r w:rsidRPr="00351133">
        <w:rPr>
          <w:rFonts w:eastAsiaTheme="minorEastAsia" w:hint="eastAsia"/>
          <w:lang w:eastAsia="zh-CN"/>
        </w:rPr>
        <w:t>I</w:t>
      </w:r>
      <w:r w:rsidRPr="00351133">
        <w:rPr>
          <w:rFonts w:eastAsiaTheme="minorEastAsia"/>
          <w:lang w:eastAsia="zh-CN"/>
        </w:rPr>
        <w:t xml:space="preserve">n this contribution, we discuss </w:t>
      </w:r>
      <w:r w:rsidR="00A61428">
        <w:rPr>
          <w:rFonts w:eastAsiaTheme="minorEastAsia"/>
          <w:lang w:eastAsia="zh-CN"/>
        </w:rPr>
        <w:t xml:space="preserve">the </w:t>
      </w:r>
      <w:r w:rsidR="00205394">
        <w:rPr>
          <w:rFonts w:eastAsiaTheme="minorEastAsia"/>
          <w:lang w:eastAsia="zh-CN"/>
        </w:rPr>
        <w:t>multicast group paging</w:t>
      </w:r>
      <w:r w:rsidR="00A61428">
        <w:rPr>
          <w:rFonts w:eastAsiaTheme="minorEastAsia"/>
          <w:lang w:eastAsia="zh-CN"/>
        </w:rPr>
        <w:t xml:space="preserve">, </w:t>
      </w:r>
      <w:r w:rsidR="00E91728" w:rsidRPr="00351133">
        <w:rPr>
          <w:rFonts w:eastAsiaTheme="minorEastAsia"/>
          <w:lang w:eastAsia="zh-CN"/>
        </w:rPr>
        <w:t>and get the following proposals:</w:t>
      </w:r>
    </w:p>
    <w:p w14:paraId="0C227A78" w14:textId="0198B441" w:rsidR="002A7AA8" w:rsidRDefault="002A7AA8" w:rsidP="002A7AA8">
      <w:pPr>
        <w:spacing w:before="120" w:after="60"/>
        <w:rPr>
          <w:rFonts w:eastAsiaTheme="minorEastAsia"/>
          <w:b/>
          <w:lang w:eastAsia="zh-CN"/>
        </w:rPr>
      </w:pPr>
      <w:r w:rsidRPr="00B55965">
        <w:rPr>
          <w:rFonts w:eastAsiaTheme="minorEastAsia"/>
          <w:b/>
          <w:lang w:eastAsia="zh-CN"/>
        </w:rPr>
        <w:t xml:space="preserve">Proposal 1: </w:t>
      </w:r>
      <w:r>
        <w:rPr>
          <w:rFonts w:eastAsiaTheme="minorEastAsia"/>
          <w:b/>
          <w:lang w:eastAsia="zh-CN"/>
        </w:rPr>
        <w:t>C</w:t>
      </w:r>
      <w:r w:rsidRPr="00B55965">
        <w:rPr>
          <w:rFonts w:eastAsiaTheme="minorEastAsia"/>
          <w:b/>
          <w:lang w:eastAsia="zh-CN"/>
        </w:rPr>
        <w:t>apture the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pr</w:t>
      </w:r>
      <w:r>
        <w:rPr>
          <w:rFonts w:eastAsiaTheme="minorEastAsia"/>
          <w:b/>
          <w:lang w:eastAsia="zh-CN"/>
        </w:rPr>
        <w:t>e</w:t>
      </w:r>
      <w:r>
        <w:rPr>
          <w:rFonts w:eastAsiaTheme="minorEastAsia" w:hint="eastAsia"/>
          <w:b/>
          <w:lang w:eastAsia="zh-CN"/>
        </w:rPr>
        <w:t>vious</w:t>
      </w:r>
      <w:r w:rsidRPr="00B55965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agreement </w:t>
      </w:r>
      <w:r w:rsidRPr="00B55965">
        <w:rPr>
          <w:rFonts w:eastAsiaTheme="minorEastAsia"/>
          <w:b/>
          <w:lang w:eastAsia="zh-CN"/>
        </w:rPr>
        <w:t xml:space="preserve">that paging </w:t>
      </w:r>
      <w:r w:rsidRPr="00B55965">
        <w:rPr>
          <w:b/>
        </w:rPr>
        <w:t xml:space="preserve">in </w:t>
      </w:r>
      <w:r w:rsidR="00B52F4E" w:rsidRPr="00B52F4E">
        <w:rPr>
          <w:b/>
        </w:rPr>
        <w:t>any paging occasion in one default paging cycle</w:t>
      </w:r>
      <w:r w:rsidRPr="00B55965">
        <w:rPr>
          <w:rFonts w:eastAsiaTheme="minorEastAsia"/>
          <w:b/>
          <w:lang w:eastAsia="zh-CN"/>
        </w:rPr>
        <w:t xml:space="preserve"> if the UE paging list is not provided in </w:t>
      </w:r>
      <w:r w:rsidRPr="00B55965">
        <w:rPr>
          <w:rFonts w:eastAsiaTheme="minorEastAsia" w:hint="eastAsia"/>
          <w:b/>
          <w:lang w:eastAsia="zh-CN"/>
        </w:rPr>
        <w:t>current</w:t>
      </w:r>
      <w:r w:rsidRPr="00B55965">
        <w:rPr>
          <w:rFonts w:eastAsiaTheme="minorEastAsia"/>
          <w:b/>
          <w:lang w:eastAsia="zh-CN"/>
        </w:rPr>
        <w:t xml:space="preserve"> </w:t>
      </w:r>
      <w:r w:rsidRPr="00B55965">
        <w:rPr>
          <w:rFonts w:eastAsiaTheme="minorEastAsia" w:hint="eastAsia"/>
          <w:b/>
          <w:lang w:eastAsia="zh-CN"/>
        </w:rPr>
        <w:t>NGAP</w:t>
      </w:r>
      <w:r w:rsidRPr="00B55965">
        <w:rPr>
          <w:rFonts w:eastAsiaTheme="minorEastAsia"/>
          <w:b/>
          <w:lang w:eastAsia="zh-CN"/>
        </w:rPr>
        <w:t xml:space="preserve"> and F1AP </w:t>
      </w:r>
      <w:r w:rsidRPr="00B55965">
        <w:rPr>
          <w:rFonts w:eastAsiaTheme="minorEastAsia" w:hint="eastAsia"/>
          <w:b/>
          <w:lang w:eastAsia="zh-CN"/>
        </w:rPr>
        <w:t>specification</w:t>
      </w:r>
      <w:r w:rsidRPr="00B55965">
        <w:rPr>
          <w:rFonts w:eastAsiaTheme="minorEastAsia"/>
          <w:b/>
          <w:lang w:eastAsia="zh-CN"/>
        </w:rPr>
        <w:t xml:space="preserve">s. </w:t>
      </w:r>
    </w:p>
    <w:p w14:paraId="3BADD890" w14:textId="77777777" w:rsidR="000D27F6" w:rsidRPr="00B55965" w:rsidRDefault="000D27F6" w:rsidP="000D27F6">
      <w:pPr>
        <w:spacing w:before="120" w:after="60"/>
        <w:rPr>
          <w:rFonts w:eastAsiaTheme="minorEastAsia"/>
          <w:b/>
          <w:lang w:eastAsia="zh-CN"/>
        </w:rPr>
      </w:pPr>
      <w:r w:rsidRPr="00B55965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2</w:t>
      </w:r>
      <w:r w:rsidRPr="00B55965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 xml:space="preserve">RAN3 </w:t>
      </w:r>
      <w:r>
        <w:rPr>
          <w:rFonts w:eastAsiaTheme="minorEastAsia" w:hint="eastAsia"/>
          <w:b/>
          <w:lang w:eastAsia="zh-CN"/>
        </w:rPr>
        <w:t>t</w:t>
      </w:r>
      <w:r>
        <w:rPr>
          <w:rFonts w:eastAsiaTheme="minorEastAsia"/>
          <w:b/>
          <w:lang w:eastAsia="zh-CN"/>
        </w:rPr>
        <w:t>o discuss</w:t>
      </w:r>
      <w:r w:rsidRPr="00B55965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whether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to maintain</w:t>
      </w:r>
      <w:r w:rsidRPr="00B55965">
        <w:rPr>
          <w:b/>
        </w:rPr>
        <w:t xml:space="preserve"> </w:t>
      </w:r>
      <w:r>
        <w:rPr>
          <w:b/>
        </w:rPr>
        <w:t xml:space="preserve">the presence of the </w:t>
      </w:r>
      <w:r w:rsidRPr="00B55965">
        <w:rPr>
          <w:rFonts w:eastAsiaTheme="minorEastAsia"/>
          <w:b/>
          <w:i/>
          <w:lang w:eastAsia="zh-CN"/>
        </w:rPr>
        <w:t xml:space="preserve">UE Identity Index List </w:t>
      </w:r>
      <w:r w:rsidRPr="00B55965">
        <w:rPr>
          <w:rFonts w:eastAsiaTheme="minorEastAsia"/>
          <w:b/>
          <w:lang w:eastAsia="zh-CN"/>
        </w:rPr>
        <w:t>IE in RAN MULTICAST GROUP PAGING message</w:t>
      </w:r>
      <w:r w:rsidRPr="00846842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as</w:t>
      </w:r>
      <w:r w:rsidRPr="00B55965">
        <w:rPr>
          <w:rFonts w:eastAsiaTheme="minorEastAsia"/>
          <w:b/>
          <w:lang w:eastAsia="zh-CN"/>
        </w:rPr>
        <w:t xml:space="preserve"> mandatory.</w:t>
      </w:r>
    </w:p>
    <w:p w14:paraId="53A047D9" w14:textId="06977FE8" w:rsidR="00136609" w:rsidRPr="00C353CB" w:rsidRDefault="00136609" w:rsidP="00217B49">
      <w:pPr>
        <w:spacing w:before="60" w:after="60"/>
      </w:pPr>
      <w:r w:rsidRPr="00C353CB">
        <w:t xml:space="preserve">And the </w:t>
      </w:r>
      <w:r w:rsidR="001B623F" w:rsidRPr="00C353CB">
        <w:t>corresponding CR</w:t>
      </w:r>
      <w:r w:rsidR="00206DAB">
        <w:t>s</w:t>
      </w:r>
      <w:r w:rsidR="001B623F" w:rsidRPr="00C353CB">
        <w:t xml:space="preserve"> to TS 38.413 and TS 38.473</w:t>
      </w:r>
      <w:r w:rsidR="001B623F" w:rsidRPr="007B158E">
        <w:rPr>
          <w:b/>
        </w:rPr>
        <w:t xml:space="preserve"> </w:t>
      </w:r>
      <w:r w:rsidR="00217B49" w:rsidRPr="007B158E">
        <w:rPr>
          <w:b/>
        </w:rPr>
        <w:t xml:space="preserve">for </w:t>
      </w:r>
      <w:r w:rsidR="00C353CB" w:rsidRPr="007B158E">
        <w:rPr>
          <w:rFonts w:eastAsiaTheme="minorEastAsia"/>
          <w:b/>
          <w:lang w:eastAsia="zh-CN"/>
        </w:rPr>
        <w:t>pr</w:t>
      </w:r>
      <w:r w:rsidR="00217B49" w:rsidRPr="007B158E">
        <w:rPr>
          <w:rFonts w:eastAsiaTheme="minorEastAsia"/>
          <w:b/>
          <w:lang w:eastAsia="zh-CN"/>
        </w:rPr>
        <w:t>oposal 1</w:t>
      </w:r>
      <w:r w:rsidR="00C353CB">
        <w:rPr>
          <w:rFonts w:eastAsiaTheme="minorEastAsia"/>
          <w:lang w:eastAsia="zh-CN"/>
        </w:rPr>
        <w:t xml:space="preserve"> </w:t>
      </w:r>
      <w:r w:rsidRPr="00C353CB">
        <w:t xml:space="preserve">are given </w:t>
      </w:r>
      <w:r w:rsidRPr="00C353CB">
        <w:rPr>
          <w:rFonts w:hint="eastAsia"/>
        </w:rPr>
        <w:t>in</w:t>
      </w:r>
      <w:r w:rsidR="001B623F" w:rsidRPr="00C353CB">
        <w:t xml:space="preserve"> [1][2]</w:t>
      </w:r>
      <w:r w:rsidRPr="00C353CB">
        <w:t>.</w:t>
      </w:r>
    </w:p>
    <w:p w14:paraId="26A5EEEE" w14:textId="77777777" w:rsidR="0001565F" w:rsidRPr="007D3E81" w:rsidRDefault="0072600B" w:rsidP="0013204A">
      <w:pPr>
        <w:pStyle w:val="Heading1"/>
      </w:pPr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14:paraId="6B518266" w14:textId="075EF9B6" w:rsidR="00403D16" w:rsidRDefault="00403D16" w:rsidP="00403D16">
      <w:pPr>
        <w:numPr>
          <w:ilvl w:val="0"/>
          <w:numId w:val="16"/>
        </w:numPr>
        <w:rPr>
          <w:lang w:eastAsia="zh-CN"/>
        </w:rPr>
      </w:pPr>
      <w:r w:rsidRPr="00974714">
        <w:rPr>
          <w:lang w:eastAsia="zh-CN"/>
        </w:rPr>
        <w:t>R3-</w:t>
      </w:r>
      <w:r w:rsidR="00974714" w:rsidRPr="00974714">
        <w:rPr>
          <w:lang w:eastAsia="zh-CN"/>
        </w:rPr>
        <w:t>224670</w:t>
      </w:r>
      <w:r>
        <w:rPr>
          <w:lang w:eastAsia="zh-CN"/>
        </w:rPr>
        <w:t xml:space="preserve"> </w:t>
      </w:r>
      <w:r w:rsidR="00206DAB">
        <w:rPr>
          <w:lang w:eastAsia="zh-CN"/>
        </w:rPr>
        <w:t>Clarification on</w:t>
      </w:r>
      <w:r w:rsidRPr="00403D16">
        <w:rPr>
          <w:lang w:eastAsia="zh-CN"/>
        </w:rPr>
        <w:t xml:space="preserve"> Multicast Group Paging</w:t>
      </w:r>
      <w:r w:rsidR="00206DAB">
        <w:rPr>
          <w:lang w:eastAsia="zh-CN"/>
        </w:rPr>
        <w:t>, NGAP CR</w:t>
      </w:r>
      <w:r w:rsidR="00D82B22">
        <w:rPr>
          <w:lang w:eastAsia="zh-CN"/>
        </w:rPr>
        <w:t xml:space="preserve">, </w:t>
      </w:r>
      <w:r w:rsidR="00D82B22" w:rsidRPr="00D82B22">
        <w:rPr>
          <w:lang w:eastAsia="zh-CN"/>
        </w:rPr>
        <w:t>Huawei, CBN, Qualcomm Incorporated, Nokia, Nokia Shanghai Bell, Lenovo</w:t>
      </w:r>
    </w:p>
    <w:p w14:paraId="463E42AD" w14:textId="082E4EE1" w:rsidR="00B4096A" w:rsidRPr="00D82B22" w:rsidRDefault="00403D16" w:rsidP="009B58C9">
      <w:pPr>
        <w:numPr>
          <w:ilvl w:val="0"/>
          <w:numId w:val="16"/>
        </w:numPr>
        <w:spacing w:after="0"/>
        <w:rPr>
          <w:rFonts w:eastAsiaTheme="minorEastAsia"/>
          <w:lang w:eastAsia="zh-CN"/>
        </w:rPr>
      </w:pPr>
      <w:r w:rsidRPr="00974714">
        <w:rPr>
          <w:lang w:eastAsia="zh-CN"/>
        </w:rPr>
        <w:t>R3-</w:t>
      </w:r>
      <w:r w:rsidR="00974714" w:rsidRPr="00974714">
        <w:rPr>
          <w:lang w:eastAsia="zh-CN"/>
        </w:rPr>
        <w:t xml:space="preserve">224671 </w:t>
      </w:r>
      <w:r w:rsidR="00206DAB">
        <w:rPr>
          <w:lang w:eastAsia="zh-CN"/>
        </w:rPr>
        <w:t>Clarification on</w:t>
      </w:r>
      <w:r w:rsidRPr="00403D16">
        <w:rPr>
          <w:lang w:eastAsia="zh-CN"/>
        </w:rPr>
        <w:t xml:space="preserve"> Multicast Group Paging</w:t>
      </w:r>
      <w:r w:rsidR="00206DAB">
        <w:rPr>
          <w:lang w:eastAsia="zh-CN"/>
        </w:rPr>
        <w:t>, F1AP CR</w:t>
      </w:r>
      <w:r w:rsidR="00D82B22">
        <w:rPr>
          <w:lang w:eastAsia="zh-CN"/>
        </w:rPr>
        <w:t xml:space="preserve">, </w:t>
      </w:r>
      <w:r w:rsidR="00D82B22" w:rsidRPr="00D82B22">
        <w:rPr>
          <w:lang w:eastAsia="zh-CN"/>
        </w:rPr>
        <w:t>Huawei, CBN, Qualcomm Incorporated, Nokia, Nokia Shanghai Bell, Lenovo</w:t>
      </w:r>
      <w:bookmarkStart w:id="8" w:name="_GoBack"/>
      <w:bookmarkEnd w:id="8"/>
    </w:p>
    <w:sectPr w:rsidR="00B4096A" w:rsidRPr="00D82B22" w:rsidSect="00684A2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5D6C5D" w14:textId="77777777" w:rsidR="002B466B" w:rsidRDefault="002B466B">
      <w:r>
        <w:separator/>
      </w:r>
    </w:p>
  </w:endnote>
  <w:endnote w:type="continuationSeparator" w:id="0">
    <w:p w14:paraId="7F8B863D" w14:textId="77777777" w:rsidR="002B466B" w:rsidRDefault="002B4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5367F4" w14:textId="77777777" w:rsidR="002B466B" w:rsidRDefault="002B466B">
      <w:r>
        <w:separator/>
      </w:r>
    </w:p>
  </w:footnote>
  <w:footnote w:type="continuationSeparator" w:id="0">
    <w:p w14:paraId="3E304309" w14:textId="77777777" w:rsidR="002B466B" w:rsidRDefault="002B46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146387"/>
    <w:multiLevelType w:val="hybridMultilevel"/>
    <w:tmpl w:val="1F38FE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CF712B1"/>
    <w:multiLevelType w:val="hybridMultilevel"/>
    <w:tmpl w:val="7046A46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9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A4456C"/>
    <w:multiLevelType w:val="multilevel"/>
    <w:tmpl w:val="42A4456C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2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9F501E0"/>
    <w:multiLevelType w:val="hybridMultilevel"/>
    <w:tmpl w:val="17EAD312"/>
    <w:lvl w:ilvl="0" w:tplc="EB0A67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7CE6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BC3D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8462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188A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C433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6A51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5EA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8251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1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61CF0D33"/>
    <w:multiLevelType w:val="hybridMultilevel"/>
    <w:tmpl w:val="0A965836"/>
    <w:lvl w:ilvl="0" w:tplc="04090001">
      <w:start w:val="1"/>
      <w:numFmt w:val="bullet"/>
      <w:lvlText w:val=""/>
      <w:lvlJc w:val="left"/>
      <w:pPr>
        <w:ind w:left="47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23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68D45B6A"/>
    <w:multiLevelType w:val="hybridMultilevel"/>
    <w:tmpl w:val="045236EA"/>
    <w:lvl w:ilvl="0" w:tplc="BC04609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2"/>
  </w:num>
  <w:num w:numId="3">
    <w:abstractNumId w:val="26"/>
  </w:num>
  <w:num w:numId="4">
    <w:abstractNumId w:val="28"/>
  </w:num>
  <w:num w:numId="5">
    <w:abstractNumId w:val="20"/>
  </w:num>
  <w:num w:numId="6">
    <w:abstractNumId w:val="0"/>
  </w:num>
  <w:num w:numId="7">
    <w:abstractNumId w:val="7"/>
  </w:num>
  <w:num w:numId="8">
    <w:abstractNumId w:val="15"/>
  </w:num>
  <w:num w:numId="9">
    <w:abstractNumId w:val="18"/>
  </w:num>
  <w:num w:numId="10">
    <w:abstractNumId w:val="17"/>
  </w:num>
  <w:num w:numId="11">
    <w:abstractNumId w:val="12"/>
  </w:num>
  <w:num w:numId="12">
    <w:abstractNumId w:val="23"/>
  </w:num>
  <w:num w:numId="13">
    <w:abstractNumId w:val="8"/>
  </w:num>
  <w:num w:numId="14">
    <w:abstractNumId w:val="19"/>
  </w:num>
  <w:num w:numId="15">
    <w:abstractNumId w:val="21"/>
  </w:num>
  <w:num w:numId="16">
    <w:abstractNumId w:val="9"/>
  </w:num>
  <w:num w:numId="17">
    <w:abstractNumId w:val="5"/>
  </w:num>
  <w:num w:numId="18">
    <w:abstractNumId w:val="10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6"/>
  </w:num>
  <w:num w:numId="30">
    <w:abstractNumId w:val="2"/>
  </w:num>
  <w:num w:numId="31">
    <w:abstractNumId w:val="2"/>
  </w:num>
  <w:num w:numId="32">
    <w:abstractNumId w:val="11"/>
  </w:num>
  <w:num w:numId="33">
    <w:abstractNumId w:val="11"/>
  </w:num>
  <w:num w:numId="34">
    <w:abstractNumId w:val="11"/>
  </w:num>
  <w:num w:numId="35">
    <w:abstractNumId w:val="13"/>
  </w:num>
  <w:num w:numId="36">
    <w:abstractNumId w:val="24"/>
  </w:num>
  <w:num w:numId="37">
    <w:abstractNumId w:val="22"/>
  </w:num>
  <w:num w:numId="38">
    <w:abstractNumId w:val="16"/>
  </w:num>
  <w:num w:numId="39">
    <w:abstractNumId w:val="1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</w:num>
  <w:num w:numId="41">
    <w:abstractNumId w:val="3"/>
  </w:num>
  <w:num w:numId="42">
    <w:abstractNumId w:val="27"/>
  </w:num>
  <w:num w:numId="43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IN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12F"/>
    <w:rsid w:val="00003904"/>
    <w:rsid w:val="00003DF6"/>
    <w:rsid w:val="00003FCF"/>
    <w:rsid w:val="000044DA"/>
    <w:rsid w:val="0000613E"/>
    <w:rsid w:val="000068C4"/>
    <w:rsid w:val="00006AA0"/>
    <w:rsid w:val="00006F81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309C"/>
    <w:rsid w:val="0003419C"/>
    <w:rsid w:val="0003433C"/>
    <w:rsid w:val="000346B7"/>
    <w:rsid w:val="00035002"/>
    <w:rsid w:val="000357E9"/>
    <w:rsid w:val="00037B33"/>
    <w:rsid w:val="00040B64"/>
    <w:rsid w:val="0004127F"/>
    <w:rsid w:val="000421C4"/>
    <w:rsid w:val="00042995"/>
    <w:rsid w:val="00043BC5"/>
    <w:rsid w:val="0004421D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3124"/>
    <w:rsid w:val="00064173"/>
    <w:rsid w:val="000655EF"/>
    <w:rsid w:val="00070CDD"/>
    <w:rsid w:val="00072EDF"/>
    <w:rsid w:val="000730B8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0975"/>
    <w:rsid w:val="00091874"/>
    <w:rsid w:val="000918C5"/>
    <w:rsid w:val="00093E22"/>
    <w:rsid w:val="00094829"/>
    <w:rsid w:val="0009762D"/>
    <w:rsid w:val="00097964"/>
    <w:rsid w:val="00097992"/>
    <w:rsid w:val="00097FD1"/>
    <w:rsid w:val="000A0424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29AD"/>
    <w:rsid w:val="000B48A6"/>
    <w:rsid w:val="000B4B4A"/>
    <w:rsid w:val="000B54C1"/>
    <w:rsid w:val="000B5774"/>
    <w:rsid w:val="000B5F7E"/>
    <w:rsid w:val="000B78CC"/>
    <w:rsid w:val="000C00E1"/>
    <w:rsid w:val="000C42DD"/>
    <w:rsid w:val="000C4588"/>
    <w:rsid w:val="000C4E93"/>
    <w:rsid w:val="000C6CBB"/>
    <w:rsid w:val="000C6D76"/>
    <w:rsid w:val="000C6E31"/>
    <w:rsid w:val="000C7168"/>
    <w:rsid w:val="000D0344"/>
    <w:rsid w:val="000D234D"/>
    <w:rsid w:val="000D27F6"/>
    <w:rsid w:val="000D3B23"/>
    <w:rsid w:val="000D468C"/>
    <w:rsid w:val="000D5EC9"/>
    <w:rsid w:val="000E02F8"/>
    <w:rsid w:val="000E13C9"/>
    <w:rsid w:val="000E25FC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51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83A"/>
    <w:rsid w:val="00110973"/>
    <w:rsid w:val="00110CE9"/>
    <w:rsid w:val="001119E6"/>
    <w:rsid w:val="00112BD6"/>
    <w:rsid w:val="00112C1D"/>
    <w:rsid w:val="001133CF"/>
    <w:rsid w:val="00113571"/>
    <w:rsid w:val="0011437A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6609"/>
    <w:rsid w:val="00140232"/>
    <w:rsid w:val="0014087A"/>
    <w:rsid w:val="00141333"/>
    <w:rsid w:val="00141DD6"/>
    <w:rsid w:val="00142573"/>
    <w:rsid w:val="00144AA6"/>
    <w:rsid w:val="0014638D"/>
    <w:rsid w:val="0015093A"/>
    <w:rsid w:val="00150FD5"/>
    <w:rsid w:val="00152608"/>
    <w:rsid w:val="00154017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67A7E"/>
    <w:rsid w:val="0017100B"/>
    <w:rsid w:val="00171F68"/>
    <w:rsid w:val="00173A4E"/>
    <w:rsid w:val="00176F06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6177"/>
    <w:rsid w:val="00186EDF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0FAA"/>
    <w:rsid w:val="001B1D9D"/>
    <w:rsid w:val="001B1FB4"/>
    <w:rsid w:val="001B2FCB"/>
    <w:rsid w:val="001B3D7B"/>
    <w:rsid w:val="001B415E"/>
    <w:rsid w:val="001B511A"/>
    <w:rsid w:val="001B57B0"/>
    <w:rsid w:val="001B5EBF"/>
    <w:rsid w:val="001B623F"/>
    <w:rsid w:val="001B6380"/>
    <w:rsid w:val="001B6CDE"/>
    <w:rsid w:val="001B7CA3"/>
    <w:rsid w:val="001C022C"/>
    <w:rsid w:val="001C0C67"/>
    <w:rsid w:val="001C111C"/>
    <w:rsid w:val="001C1982"/>
    <w:rsid w:val="001C2AB9"/>
    <w:rsid w:val="001C2DD3"/>
    <w:rsid w:val="001C4A8B"/>
    <w:rsid w:val="001C5F62"/>
    <w:rsid w:val="001C6466"/>
    <w:rsid w:val="001C6FB6"/>
    <w:rsid w:val="001C7507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394"/>
    <w:rsid w:val="0020587A"/>
    <w:rsid w:val="00205B9C"/>
    <w:rsid w:val="00206268"/>
    <w:rsid w:val="00206464"/>
    <w:rsid w:val="00206DAB"/>
    <w:rsid w:val="00207048"/>
    <w:rsid w:val="002074AD"/>
    <w:rsid w:val="00207793"/>
    <w:rsid w:val="002107B2"/>
    <w:rsid w:val="0021160E"/>
    <w:rsid w:val="00212651"/>
    <w:rsid w:val="00214991"/>
    <w:rsid w:val="00217B49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0C6"/>
    <w:rsid w:val="002313BF"/>
    <w:rsid w:val="00231E54"/>
    <w:rsid w:val="002321E8"/>
    <w:rsid w:val="002322F7"/>
    <w:rsid w:val="002323C1"/>
    <w:rsid w:val="00232E93"/>
    <w:rsid w:val="002332CB"/>
    <w:rsid w:val="00233349"/>
    <w:rsid w:val="0023360F"/>
    <w:rsid w:val="00234668"/>
    <w:rsid w:val="00234F69"/>
    <w:rsid w:val="00235251"/>
    <w:rsid w:val="00235633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0FEB"/>
    <w:rsid w:val="00251648"/>
    <w:rsid w:val="0025228F"/>
    <w:rsid w:val="002530BE"/>
    <w:rsid w:val="00253E55"/>
    <w:rsid w:val="00256934"/>
    <w:rsid w:val="00257195"/>
    <w:rsid w:val="002578D8"/>
    <w:rsid w:val="002613A5"/>
    <w:rsid w:val="00267881"/>
    <w:rsid w:val="002723F2"/>
    <w:rsid w:val="00273821"/>
    <w:rsid w:val="00273FC1"/>
    <w:rsid w:val="00274E67"/>
    <w:rsid w:val="002756EB"/>
    <w:rsid w:val="00275D12"/>
    <w:rsid w:val="002767AC"/>
    <w:rsid w:val="00276CD2"/>
    <w:rsid w:val="0027786E"/>
    <w:rsid w:val="00277A1E"/>
    <w:rsid w:val="0028062F"/>
    <w:rsid w:val="002808AD"/>
    <w:rsid w:val="002809AF"/>
    <w:rsid w:val="00280FEC"/>
    <w:rsid w:val="00281EB0"/>
    <w:rsid w:val="00283A31"/>
    <w:rsid w:val="0028456D"/>
    <w:rsid w:val="00284F06"/>
    <w:rsid w:val="00285749"/>
    <w:rsid w:val="0028675B"/>
    <w:rsid w:val="00291C40"/>
    <w:rsid w:val="00292604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0DE3"/>
    <w:rsid w:val="002A3934"/>
    <w:rsid w:val="002A622D"/>
    <w:rsid w:val="002A6FBE"/>
    <w:rsid w:val="002A7AA8"/>
    <w:rsid w:val="002B1C9E"/>
    <w:rsid w:val="002B1E85"/>
    <w:rsid w:val="002B466B"/>
    <w:rsid w:val="002B4A9F"/>
    <w:rsid w:val="002B565A"/>
    <w:rsid w:val="002B59FE"/>
    <w:rsid w:val="002B689A"/>
    <w:rsid w:val="002B7766"/>
    <w:rsid w:val="002C0977"/>
    <w:rsid w:val="002C24E5"/>
    <w:rsid w:val="002C28CD"/>
    <w:rsid w:val="002C3271"/>
    <w:rsid w:val="002C3F9C"/>
    <w:rsid w:val="002C4745"/>
    <w:rsid w:val="002C4BB7"/>
    <w:rsid w:val="002C5758"/>
    <w:rsid w:val="002C5BCD"/>
    <w:rsid w:val="002C63B6"/>
    <w:rsid w:val="002C6549"/>
    <w:rsid w:val="002C7216"/>
    <w:rsid w:val="002C73CF"/>
    <w:rsid w:val="002C7B02"/>
    <w:rsid w:val="002D0FFF"/>
    <w:rsid w:val="002D1D19"/>
    <w:rsid w:val="002D2931"/>
    <w:rsid w:val="002D2A92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4D0"/>
    <w:rsid w:val="002E5A45"/>
    <w:rsid w:val="002E5DEF"/>
    <w:rsid w:val="002E5E1A"/>
    <w:rsid w:val="002E74B9"/>
    <w:rsid w:val="002F03BC"/>
    <w:rsid w:val="002F1E63"/>
    <w:rsid w:val="002F4309"/>
    <w:rsid w:val="002F4657"/>
    <w:rsid w:val="002F55B2"/>
    <w:rsid w:val="002F6B54"/>
    <w:rsid w:val="002F79D1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954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133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43FC"/>
    <w:rsid w:val="00366FA1"/>
    <w:rsid w:val="00367757"/>
    <w:rsid w:val="0037004C"/>
    <w:rsid w:val="003703CB"/>
    <w:rsid w:val="0037119B"/>
    <w:rsid w:val="0037165D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9BC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3A80"/>
    <w:rsid w:val="003A41E4"/>
    <w:rsid w:val="003A4FE1"/>
    <w:rsid w:val="003A557A"/>
    <w:rsid w:val="003A6D6C"/>
    <w:rsid w:val="003A7550"/>
    <w:rsid w:val="003B3036"/>
    <w:rsid w:val="003B3117"/>
    <w:rsid w:val="003B5800"/>
    <w:rsid w:val="003B7C7F"/>
    <w:rsid w:val="003C1312"/>
    <w:rsid w:val="003C3310"/>
    <w:rsid w:val="003C4C53"/>
    <w:rsid w:val="003C5549"/>
    <w:rsid w:val="003C6B24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2C7B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3EC"/>
    <w:rsid w:val="003F27D5"/>
    <w:rsid w:val="003F2910"/>
    <w:rsid w:val="003F2930"/>
    <w:rsid w:val="003F451F"/>
    <w:rsid w:val="003F5304"/>
    <w:rsid w:val="003F5516"/>
    <w:rsid w:val="003F6A59"/>
    <w:rsid w:val="00400B92"/>
    <w:rsid w:val="00402444"/>
    <w:rsid w:val="004031B6"/>
    <w:rsid w:val="00403D16"/>
    <w:rsid w:val="0040734E"/>
    <w:rsid w:val="00407AFD"/>
    <w:rsid w:val="00407F9F"/>
    <w:rsid w:val="00410A90"/>
    <w:rsid w:val="004122AC"/>
    <w:rsid w:val="004131D9"/>
    <w:rsid w:val="0041390E"/>
    <w:rsid w:val="00414BB3"/>
    <w:rsid w:val="00414FB2"/>
    <w:rsid w:val="00415963"/>
    <w:rsid w:val="0041669D"/>
    <w:rsid w:val="00416961"/>
    <w:rsid w:val="00416AC5"/>
    <w:rsid w:val="004201F7"/>
    <w:rsid w:val="004217C3"/>
    <w:rsid w:val="00421EAB"/>
    <w:rsid w:val="0042327A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4D0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2F59"/>
    <w:rsid w:val="004667D7"/>
    <w:rsid w:val="00466B68"/>
    <w:rsid w:val="00466F57"/>
    <w:rsid w:val="00467069"/>
    <w:rsid w:val="004678D4"/>
    <w:rsid w:val="00471813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04D"/>
    <w:rsid w:val="004822A4"/>
    <w:rsid w:val="00483D3E"/>
    <w:rsid w:val="00483ED7"/>
    <w:rsid w:val="004848FA"/>
    <w:rsid w:val="004865D5"/>
    <w:rsid w:val="00486D5B"/>
    <w:rsid w:val="0048778D"/>
    <w:rsid w:val="004905B3"/>
    <w:rsid w:val="0049166A"/>
    <w:rsid w:val="00491784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837"/>
    <w:rsid w:val="004A057E"/>
    <w:rsid w:val="004A1824"/>
    <w:rsid w:val="004A2817"/>
    <w:rsid w:val="004A2EF8"/>
    <w:rsid w:val="004A35BF"/>
    <w:rsid w:val="004A3677"/>
    <w:rsid w:val="004A49E9"/>
    <w:rsid w:val="004A53B1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5A98"/>
    <w:rsid w:val="004C702B"/>
    <w:rsid w:val="004C7667"/>
    <w:rsid w:val="004C7705"/>
    <w:rsid w:val="004D0597"/>
    <w:rsid w:val="004D221A"/>
    <w:rsid w:val="004D244F"/>
    <w:rsid w:val="004D4C82"/>
    <w:rsid w:val="004D5606"/>
    <w:rsid w:val="004D6157"/>
    <w:rsid w:val="004D679B"/>
    <w:rsid w:val="004D6AA8"/>
    <w:rsid w:val="004E118E"/>
    <w:rsid w:val="004E1D68"/>
    <w:rsid w:val="004E22D6"/>
    <w:rsid w:val="004E4EE0"/>
    <w:rsid w:val="004E6867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4F789C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71C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0BE2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12F1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878C5"/>
    <w:rsid w:val="005936AE"/>
    <w:rsid w:val="005936AF"/>
    <w:rsid w:val="005944E5"/>
    <w:rsid w:val="0059611C"/>
    <w:rsid w:val="005A2C0F"/>
    <w:rsid w:val="005A3E77"/>
    <w:rsid w:val="005A5317"/>
    <w:rsid w:val="005A5B67"/>
    <w:rsid w:val="005A6AE0"/>
    <w:rsid w:val="005A6F63"/>
    <w:rsid w:val="005A6FA4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79EA"/>
    <w:rsid w:val="005C00E9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467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18D0"/>
    <w:rsid w:val="005F4572"/>
    <w:rsid w:val="005F48CD"/>
    <w:rsid w:val="00600BB7"/>
    <w:rsid w:val="00600E5D"/>
    <w:rsid w:val="006012B9"/>
    <w:rsid w:val="0060170E"/>
    <w:rsid w:val="00602547"/>
    <w:rsid w:val="006050F1"/>
    <w:rsid w:val="0060692C"/>
    <w:rsid w:val="00606F7E"/>
    <w:rsid w:val="00607113"/>
    <w:rsid w:val="0060743C"/>
    <w:rsid w:val="006079DE"/>
    <w:rsid w:val="00610758"/>
    <w:rsid w:val="0061083C"/>
    <w:rsid w:val="0061138D"/>
    <w:rsid w:val="00611D7A"/>
    <w:rsid w:val="006128E5"/>
    <w:rsid w:val="00615149"/>
    <w:rsid w:val="00615C80"/>
    <w:rsid w:val="00615EEE"/>
    <w:rsid w:val="006167DD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2B4"/>
    <w:rsid w:val="00630D2E"/>
    <w:rsid w:val="00631181"/>
    <w:rsid w:val="0063381B"/>
    <w:rsid w:val="0063398D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3B97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B52"/>
    <w:rsid w:val="00673B4E"/>
    <w:rsid w:val="00673F38"/>
    <w:rsid w:val="00674A87"/>
    <w:rsid w:val="00675884"/>
    <w:rsid w:val="006765FF"/>
    <w:rsid w:val="00681497"/>
    <w:rsid w:val="00683590"/>
    <w:rsid w:val="00683A98"/>
    <w:rsid w:val="0068422A"/>
    <w:rsid w:val="00684A29"/>
    <w:rsid w:val="00684C9D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96290"/>
    <w:rsid w:val="006A443D"/>
    <w:rsid w:val="006A4BC4"/>
    <w:rsid w:val="006A664F"/>
    <w:rsid w:val="006A6838"/>
    <w:rsid w:val="006A6996"/>
    <w:rsid w:val="006A6C31"/>
    <w:rsid w:val="006A7D5A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1DC5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4D5E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CD0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405A"/>
    <w:rsid w:val="007144EA"/>
    <w:rsid w:val="00714574"/>
    <w:rsid w:val="007156C4"/>
    <w:rsid w:val="007174EE"/>
    <w:rsid w:val="00720AED"/>
    <w:rsid w:val="00720CE4"/>
    <w:rsid w:val="00721BB2"/>
    <w:rsid w:val="007237E8"/>
    <w:rsid w:val="0072600B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0451"/>
    <w:rsid w:val="0074377F"/>
    <w:rsid w:val="00744523"/>
    <w:rsid w:val="007464A1"/>
    <w:rsid w:val="00746768"/>
    <w:rsid w:val="007468E1"/>
    <w:rsid w:val="00746DAC"/>
    <w:rsid w:val="007503B9"/>
    <w:rsid w:val="007506E8"/>
    <w:rsid w:val="0075102F"/>
    <w:rsid w:val="0075286F"/>
    <w:rsid w:val="007538D1"/>
    <w:rsid w:val="00753A02"/>
    <w:rsid w:val="0075402D"/>
    <w:rsid w:val="00754097"/>
    <w:rsid w:val="00755855"/>
    <w:rsid w:val="00760619"/>
    <w:rsid w:val="007615A1"/>
    <w:rsid w:val="00761AD4"/>
    <w:rsid w:val="00762E5D"/>
    <w:rsid w:val="00764D85"/>
    <w:rsid w:val="007652AA"/>
    <w:rsid w:val="00765492"/>
    <w:rsid w:val="007659A7"/>
    <w:rsid w:val="00766154"/>
    <w:rsid w:val="00766508"/>
    <w:rsid w:val="007678AB"/>
    <w:rsid w:val="007678C0"/>
    <w:rsid w:val="00767CFE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1931"/>
    <w:rsid w:val="007922F8"/>
    <w:rsid w:val="00792CD6"/>
    <w:rsid w:val="007931BA"/>
    <w:rsid w:val="0079404E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4FDE"/>
    <w:rsid w:val="007A52D0"/>
    <w:rsid w:val="007A76A0"/>
    <w:rsid w:val="007B158E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0384"/>
    <w:rsid w:val="007D0EEF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533"/>
    <w:rsid w:val="007E06D6"/>
    <w:rsid w:val="007E2488"/>
    <w:rsid w:val="007E2976"/>
    <w:rsid w:val="007E3B8F"/>
    <w:rsid w:val="007E561E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5864"/>
    <w:rsid w:val="007F749D"/>
    <w:rsid w:val="007F750E"/>
    <w:rsid w:val="007F7A8D"/>
    <w:rsid w:val="007F7ACC"/>
    <w:rsid w:val="00801B02"/>
    <w:rsid w:val="00801B7A"/>
    <w:rsid w:val="00804A7D"/>
    <w:rsid w:val="00807E69"/>
    <w:rsid w:val="00811EB2"/>
    <w:rsid w:val="00814156"/>
    <w:rsid w:val="00815FB9"/>
    <w:rsid w:val="0081673E"/>
    <w:rsid w:val="00822F59"/>
    <w:rsid w:val="00823140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3663"/>
    <w:rsid w:val="00833DD8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6842"/>
    <w:rsid w:val="00847222"/>
    <w:rsid w:val="00847343"/>
    <w:rsid w:val="00850DCF"/>
    <w:rsid w:val="008525BE"/>
    <w:rsid w:val="008537FC"/>
    <w:rsid w:val="00855B1F"/>
    <w:rsid w:val="00855B68"/>
    <w:rsid w:val="00856028"/>
    <w:rsid w:val="0085631C"/>
    <w:rsid w:val="0085641C"/>
    <w:rsid w:val="00862372"/>
    <w:rsid w:val="0086790E"/>
    <w:rsid w:val="00870CB5"/>
    <w:rsid w:val="00872C69"/>
    <w:rsid w:val="00873AA0"/>
    <w:rsid w:val="00874E26"/>
    <w:rsid w:val="00876AE2"/>
    <w:rsid w:val="008809A6"/>
    <w:rsid w:val="00880B25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30F5"/>
    <w:rsid w:val="008A3DFC"/>
    <w:rsid w:val="008A4B74"/>
    <w:rsid w:val="008A4BDD"/>
    <w:rsid w:val="008A58C6"/>
    <w:rsid w:val="008A60C1"/>
    <w:rsid w:val="008A6681"/>
    <w:rsid w:val="008A6A6E"/>
    <w:rsid w:val="008A6E23"/>
    <w:rsid w:val="008A701C"/>
    <w:rsid w:val="008A7C51"/>
    <w:rsid w:val="008B03C4"/>
    <w:rsid w:val="008B0AD0"/>
    <w:rsid w:val="008B1A4E"/>
    <w:rsid w:val="008B2872"/>
    <w:rsid w:val="008B291E"/>
    <w:rsid w:val="008B552E"/>
    <w:rsid w:val="008B6766"/>
    <w:rsid w:val="008B6BBE"/>
    <w:rsid w:val="008B751B"/>
    <w:rsid w:val="008C0CFF"/>
    <w:rsid w:val="008C0D59"/>
    <w:rsid w:val="008C195A"/>
    <w:rsid w:val="008C1E98"/>
    <w:rsid w:val="008C2871"/>
    <w:rsid w:val="008C320D"/>
    <w:rsid w:val="008C53F3"/>
    <w:rsid w:val="008C7645"/>
    <w:rsid w:val="008C7D0D"/>
    <w:rsid w:val="008D0901"/>
    <w:rsid w:val="008D0EDD"/>
    <w:rsid w:val="008D1335"/>
    <w:rsid w:val="008D1CC6"/>
    <w:rsid w:val="008D2C81"/>
    <w:rsid w:val="008D30E3"/>
    <w:rsid w:val="008D3A5E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478C"/>
    <w:rsid w:val="009051C8"/>
    <w:rsid w:val="00905409"/>
    <w:rsid w:val="00905879"/>
    <w:rsid w:val="00905B1B"/>
    <w:rsid w:val="00905C4A"/>
    <w:rsid w:val="0090710A"/>
    <w:rsid w:val="00910004"/>
    <w:rsid w:val="00910153"/>
    <w:rsid w:val="009118A8"/>
    <w:rsid w:val="00911A2E"/>
    <w:rsid w:val="009138B4"/>
    <w:rsid w:val="00916611"/>
    <w:rsid w:val="009173E2"/>
    <w:rsid w:val="0091792E"/>
    <w:rsid w:val="00920974"/>
    <w:rsid w:val="009222D0"/>
    <w:rsid w:val="00922D7C"/>
    <w:rsid w:val="009239BB"/>
    <w:rsid w:val="0092516E"/>
    <w:rsid w:val="0092590D"/>
    <w:rsid w:val="00926114"/>
    <w:rsid w:val="00926F8F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6874"/>
    <w:rsid w:val="0093757B"/>
    <w:rsid w:val="00937F89"/>
    <w:rsid w:val="0094074A"/>
    <w:rsid w:val="009421CA"/>
    <w:rsid w:val="00942DAE"/>
    <w:rsid w:val="00942E79"/>
    <w:rsid w:val="009433E5"/>
    <w:rsid w:val="00943AAA"/>
    <w:rsid w:val="00945228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3B38"/>
    <w:rsid w:val="00974045"/>
    <w:rsid w:val="0097454C"/>
    <w:rsid w:val="00974677"/>
    <w:rsid w:val="00974714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464"/>
    <w:rsid w:val="009B2BFE"/>
    <w:rsid w:val="009B3419"/>
    <w:rsid w:val="009B350B"/>
    <w:rsid w:val="009B3D69"/>
    <w:rsid w:val="009B5128"/>
    <w:rsid w:val="009B6FA1"/>
    <w:rsid w:val="009C0F2C"/>
    <w:rsid w:val="009C10CD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5F9C"/>
    <w:rsid w:val="009D63F9"/>
    <w:rsid w:val="009D69DE"/>
    <w:rsid w:val="009D6C23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3CF2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0C5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545E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5ADC"/>
    <w:rsid w:val="00A570EF"/>
    <w:rsid w:val="00A61428"/>
    <w:rsid w:val="00A61D78"/>
    <w:rsid w:val="00A61F48"/>
    <w:rsid w:val="00A62B37"/>
    <w:rsid w:val="00A632EB"/>
    <w:rsid w:val="00A638C7"/>
    <w:rsid w:val="00A63C72"/>
    <w:rsid w:val="00A64F6B"/>
    <w:rsid w:val="00A671CE"/>
    <w:rsid w:val="00A677DD"/>
    <w:rsid w:val="00A7130E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596"/>
    <w:rsid w:val="00A81C95"/>
    <w:rsid w:val="00A8205B"/>
    <w:rsid w:val="00A8255B"/>
    <w:rsid w:val="00A82733"/>
    <w:rsid w:val="00A83254"/>
    <w:rsid w:val="00A83501"/>
    <w:rsid w:val="00A83E7D"/>
    <w:rsid w:val="00A83ED4"/>
    <w:rsid w:val="00A84605"/>
    <w:rsid w:val="00A863EE"/>
    <w:rsid w:val="00A879FD"/>
    <w:rsid w:val="00A928E5"/>
    <w:rsid w:val="00A934D0"/>
    <w:rsid w:val="00A941C7"/>
    <w:rsid w:val="00A94392"/>
    <w:rsid w:val="00A95754"/>
    <w:rsid w:val="00A9721B"/>
    <w:rsid w:val="00A977D9"/>
    <w:rsid w:val="00AA3A7F"/>
    <w:rsid w:val="00AA4C5E"/>
    <w:rsid w:val="00AA5D38"/>
    <w:rsid w:val="00AA73DA"/>
    <w:rsid w:val="00AA77A6"/>
    <w:rsid w:val="00AA7DFA"/>
    <w:rsid w:val="00AB057B"/>
    <w:rsid w:val="00AB19DB"/>
    <w:rsid w:val="00AB2179"/>
    <w:rsid w:val="00AB32CE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41C4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4FAE"/>
    <w:rsid w:val="00AD530D"/>
    <w:rsid w:val="00AD6019"/>
    <w:rsid w:val="00AE0052"/>
    <w:rsid w:val="00AE20D4"/>
    <w:rsid w:val="00AE2673"/>
    <w:rsid w:val="00AE2CC3"/>
    <w:rsid w:val="00AE2DDF"/>
    <w:rsid w:val="00AE30CF"/>
    <w:rsid w:val="00AE4202"/>
    <w:rsid w:val="00AE5565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CEC"/>
    <w:rsid w:val="00B21E5B"/>
    <w:rsid w:val="00B2333A"/>
    <w:rsid w:val="00B235F4"/>
    <w:rsid w:val="00B24525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35FA9"/>
    <w:rsid w:val="00B4096A"/>
    <w:rsid w:val="00B40BA4"/>
    <w:rsid w:val="00B41217"/>
    <w:rsid w:val="00B413DB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2F4E"/>
    <w:rsid w:val="00B5303D"/>
    <w:rsid w:val="00B53817"/>
    <w:rsid w:val="00B53942"/>
    <w:rsid w:val="00B53B1B"/>
    <w:rsid w:val="00B53FCC"/>
    <w:rsid w:val="00B55129"/>
    <w:rsid w:val="00B557B2"/>
    <w:rsid w:val="00B55965"/>
    <w:rsid w:val="00B55E48"/>
    <w:rsid w:val="00B6023C"/>
    <w:rsid w:val="00B614F8"/>
    <w:rsid w:val="00B619BE"/>
    <w:rsid w:val="00B61FEB"/>
    <w:rsid w:val="00B620B9"/>
    <w:rsid w:val="00B625C5"/>
    <w:rsid w:val="00B64038"/>
    <w:rsid w:val="00B642D5"/>
    <w:rsid w:val="00B6538A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6DFF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7D7"/>
    <w:rsid w:val="00B87873"/>
    <w:rsid w:val="00B90FD9"/>
    <w:rsid w:val="00B93D8B"/>
    <w:rsid w:val="00B96F94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489"/>
    <w:rsid w:val="00BA4A56"/>
    <w:rsid w:val="00BA4FB5"/>
    <w:rsid w:val="00BA6D64"/>
    <w:rsid w:val="00BB104B"/>
    <w:rsid w:val="00BB399B"/>
    <w:rsid w:val="00BB4CBA"/>
    <w:rsid w:val="00BB5613"/>
    <w:rsid w:val="00BB6430"/>
    <w:rsid w:val="00BB6A53"/>
    <w:rsid w:val="00BB6B31"/>
    <w:rsid w:val="00BC1069"/>
    <w:rsid w:val="00BC15A4"/>
    <w:rsid w:val="00BC35B5"/>
    <w:rsid w:val="00BC39FF"/>
    <w:rsid w:val="00BC4269"/>
    <w:rsid w:val="00BC56C9"/>
    <w:rsid w:val="00BC5AC5"/>
    <w:rsid w:val="00BC6C4E"/>
    <w:rsid w:val="00BC7455"/>
    <w:rsid w:val="00BD071D"/>
    <w:rsid w:val="00BD0E0B"/>
    <w:rsid w:val="00BD2319"/>
    <w:rsid w:val="00BD279D"/>
    <w:rsid w:val="00BD36FB"/>
    <w:rsid w:val="00BD5AE8"/>
    <w:rsid w:val="00BD5E3C"/>
    <w:rsid w:val="00BD64F8"/>
    <w:rsid w:val="00BE0FD3"/>
    <w:rsid w:val="00BE1993"/>
    <w:rsid w:val="00BE2DAB"/>
    <w:rsid w:val="00BE3641"/>
    <w:rsid w:val="00BE3BE3"/>
    <w:rsid w:val="00BE4185"/>
    <w:rsid w:val="00BE501B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67B"/>
    <w:rsid w:val="00C24E1D"/>
    <w:rsid w:val="00C31E9B"/>
    <w:rsid w:val="00C322F9"/>
    <w:rsid w:val="00C33600"/>
    <w:rsid w:val="00C344DF"/>
    <w:rsid w:val="00C353CB"/>
    <w:rsid w:val="00C367B1"/>
    <w:rsid w:val="00C37A62"/>
    <w:rsid w:val="00C402BB"/>
    <w:rsid w:val="00C42D5A"/>
    <w:rsid w:val="00C42D6F"/>
    <w:rsid w:val="00C4465F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7D9"/>
    <w:rsid w:val="00C61C41"/>
    <w:rsid w:val="00C6290F"/>
    <w:rsid w:val="00C63735"/>
    <w:rsid w:val="00C63C1A"/>
    <w:rsid w:val="00C64020"/>
    <w:rsid w:val="00C64816"/>
    <w:rsid w:val="00C673DC"/>
    <w:rsid w:val="00C67B92"/>
    <w:rsid w:val="00C716CA"/>
    <w:rsid w:val="00C71E0A"/>
    <w:rsid w:val="00C73295"/>
    <w:rsid w:val="00C7361A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876EB"/>
    <w:rsid w:val="00C9170E"/>
    <w:rsid w:val="00C92086"/>
    <w:rsid w:val="00C9220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3A5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B781A"/>
    <w:rsid w:val="00CC004A"/>
    <w:rsid w:val="00CC1B29"/>
    <w:rsid w:val="00CC475F"/>
    <w:rsid w:val="00CC6082"/>
    <w:rsid w:val="00CC6C6E"/>
    <w:rsid w:val="00CC76E6"/>
    <w:rsid w:val="00CC7EB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E7FF6"/>
    <w:rsid w:val="00CF0BD5"/>
    <w:rsid w:val="00CF34C9"/>
    <w:rsid w:val="00CF35CE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05C3D"/>
    <w:rsid w:val="00D12684"/>
    <w:rsid w:val="00D129E1"/>
    <w:rsid w:val="00D13AF7"/>
    <w:rsid w:val="00D14BDC"/>
    <w:rsid w:val="00D1547D"/>
    <w:rsid w:val="00D15834"/>
    <w:rsid w:val="00D15D1D"/>
    <w:rsid w:val="00D17D34"/>
    <w:rsid w:val="00D203D1"/>
    <w:rsid w:val="00D20A32"/>
    <w:rsid w:val="00D233A3"/>
    <w:rsid w:val="00D2389D"/>
    <w:rsid w:val="00D24B5B"/>
    <w:rsid w:val="00D25335"/>
    <w:rsid w:val="00D25C6F"/>
    <w:rsid w:val="00D2660D"/>
    <w:rsid w:val="00D278E9"/>
    <w:rsid w:val="00D317C2"/>
    <w:rsid w:val="00D32033"/>
    <w:rsid w:val="00D322C4"/>
    <w:rsid w:val="00D32B0C"/>
    <w:rsid w:val="00D34B96"/>
    <w:rsid w:val="00D377E1"/>
    <w:rsid w:val="00D4088E"/>
    <w:rsid w:val="00D40C3D"/>
    <w:rsid w:val="00D413F6"/>
    <w:rsid w:val="00D41622"/>
    <w:rsid w:val="00D41B89"/>
    <w:rsid w:val="00D44952"/>
    <w:rsid w:val="00D47B5E"/>
    <w:rsid w:val="00D500FB"/>
    <w:rsid w:val="00D50180"/>
    <w:rsid w:val="00D504D2"/>
    <w:rsid w:val="00D507C5"/>
    <w:rsid w:val="00D51DA3"/>
    <w:rsid w:val="00D5234E"/>
    <w:rsid w:val="00D52DEF"/>
    <w:rsid w:val="00D53857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46"/>
    <w:rsid w:val="00D7067B"/>
    <w:rsid w:val="00D712EC"/>
    <w:rsid w:val="00D71483"/>
    <w:rsid w:val="00D7175C"/>
    <w:rsid w:val="00D72B2E"/>
    <w:rsid w:val="00D74B6B"/>
    <w:rsid w:val="00D74D02"/>
    <w:rsid w:val="00D760A8"/>
    <w:rsid w:val="00D76CB8"/>
    <w:rsid w:val="00D77958"/>
    <w:rsid w:val="00D77A26"/>
    <w:rsid w:val="00D80C65"/>
    <w:rsid w:val="00D82B22"/>
    <w:rsid w:val="00D8495E"/>
    <w:rsid w:val="00D9074A"/>
    <w:rsid w:val="00D9097D"/>
    <w:rsid w:val="00D93B13"/>
    <w:rsid w:val="00D9417C"/>
    <w:rsid w:val="00D949C7"/>
    <w:rsid w:val="00D94E69"/>
    <w:rsid w:val="00D952E4"/>
    <w:rsid w:val="00D95B22"/>
    <w:rsid w:val="00DA32E6"/>
    <w:rsid w:val="00DA32F7"/>
    <w:rsid w:val="00DA5EB1"/>
    <w:rsid w:val="00DA6E41"/>
    <w:rsid w:val="00DA7113"/>
    <w:rsid w:val="00DA768A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268D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3C40"/>
    <w:rsid w:val="00DE4090"/>
    <w:rsid w:val="00DE4A17"/>
    <w:rsid w:val="00DE4E33"/>
    <w:rsid w:val="00DE5003"/>
    <w:rsid w:val="00DE60A2"/>
    <w:rsid w:val="00DE64F4"/>
    <w:rsid w:val="00DE7727"/>
    <w:rsid w:val="00DE7D8F"/>
    <w:rsid w:val="00DF09D7"/>
    <w:rsid w:val="00DF1383"/>
    <w:rsid w:val="00DF2A1A"/>
    <w:rsid w:val="00DF2EBA"/>
    <w:rsid w:val="00DF4239"/>
    <w:rsid w:val="00DF55A4"/>
    <w:rsid w:val="00E0095F"/>
    <w:rsid w:val="00E00AE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0FE"/>
    <w:rsid w:val="00E139CA"/>
    <w:rsid w:val="00E13BD4"/>
    <w:rsid w:val="00E15C46"/>
    <w:rsid w:val="00E16BCC"/>
    <w:rsid w:val="00E16F1D"/>
    <w:rsid w:val="00E214EB"/>
    <w:rsid w:val="00E232BC"/>
    <w:rsid w:val="00E2335E"/>
    <w:rsid w:val="00E234D2"/>
    <w:rsid w:val="00E2704D"/>
    <w:rsid w:val="00E27AE8"/>
    <w:rsid w:val="00E30D80"/>
    <w:rsid w:val="00E3131F"/>
    <w:rsid w:val="00E319C5"/>
    <w:rsid w:val="00E31B55"/>
    <w:rsid w:val="00E324CC"/>
    <w:rsid w:val="00E34407"/>
    <w:rsid w:val="00E3467F"/>
    <w:rsid w:val="00E36EA8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47E4"/>
    <w:rsid w:val="00E655FF"/>
    <w:rsid w:val="00E65E14"/>
    <w:rsid w:val="00E66FEF"/>
    <w:rsid w:val="00E673C4"/>
    <w:rsid w:val="00E67745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2B5A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728"/>
    <w:rsid w:val="00E91C6C"/>
    <w:rsid w:val="00E922A3"/>
    <w:rsid w:val="00E9713D"/>
    <w:rsid w:val="00E973A9"/>
    <w:rsid w:val="00EA013D"/>
    <w:rsid w:val="00EA1FBE"/>
    <w:rsid w:val="00EA251F"/>
    <w:rsid w:val="00EA32CC"/>
    <w:rsid w:val="00EA6667"/>
    <w:rsid w:val="00EA6D06"/>
    <w:rsid w:val="00EB08DC"/>
    <w:rsid w:val="00EB27A6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AC3"/>
    <w:rsid w:val="00ED5C6C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657C"/>
    <w:rsid w:val="00EF74E7"/>
    <w:rsid w:val="00F0018C"/>
    <w:rsid w:val="00F008A4"/>
    <w:rsid w:val="00F00AA8"/>
    <w:rsid w:val="00F027AD"/>
    <w:rsid w:val="00F0378D"/>
    <w:rsid w:val="00F03CF2"/>
    <w:rsid w:val="00F04AE3"/>
    <w:rsid w:val="00F05C15"/>
    <w:rsid w:val="00F076F4"/>
    <w:rsid w:val="00F10B16"/>
    <w:rsid w:val="00F122DE"/>
    <w:rsid w:val="00F12DAD"/>
    <w:rsid w:val="00F136F7"/>
    <w:rsid w:val="00F1450A"/>
    <w:rsid w:val="00F147B4"/>
    <w:rsid w:val="00F15201"/>
    <w:rsid w:val="00F15345"/>
    <w:rsid w:val="00F207D5"/>
    <w:rsid w:val="00F20A47"/>
    <w:rsid w:val="00F20F18"/>
    <w:rsid w:val="00F215A3"/>
    <w:rsid w:val="00F236D4"/>
    <w:rsid w:val="00F2394A"/>
    <w:rsid w:val="00F23AF6"/>
    <w:rsid w:val="00F2401C"/>
    <w:rsid w:val="00F24A5E"/>
    <w:rsid w:val="00F2536F"/>
    <w:rsid w:val="00F254D3"/>
    <w:rsid w:val="00F25D98"/>
    <w:rsid w:val="00F261D9"/>
    <w:rsid w:val="00F276DA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755"/>
    <w:rsid w:val="00F75BCF"/>
    <w:rsid w:val="00F75C77"/>
    <w:rsid w:val="00F767E5"/>
    <w:rsid w:val="00F7725B"/>
    <w:rsid w:val="00F77268"/>
    <w:rsid w:val="00F7731E"/>
    <w:rsid w:val="00F80276"/>
    <w:rsid w:val="00F80DBD"/>
    <w:rsid w:val="00F81236"/>
    <w:rsid w:val="00F824CF"/>
    <w:rsid w:val="00F834DD"/>
    <w:rsid w:val="00F83647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297A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56A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9F5"/>
    <w:rsid w:val="00FB3D40"/>
    <w:rsid w:val="00FB3FF4"/>
    <w:rsid w:val="00FB4E84"/>
    <w:rsid w:val="00FB575F"/>
    <w:rsid w:val="00FB6B90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D5DB0"/>
    <w:rsid w:val="00FE0FC7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8C0429B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A7AA8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456E5"/>
    <w:pPr>
      <w:spacing w:before="180"/>
      <w:ind w:left="2693" w:hanging="2693"/>
    </w:pPr>
    <w:rPr>
      <w:b/>
    </w:rPr>
  </w:style>
  <w:style w:type="paragraph" w:styleId="TOC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5456E5"/>
    <w:pPr>
      <w:ind w:left="1701" w:hanging="1701"/>
    </w:pPr>
  </w:style>
  <w:style w:type="paragraph" w:styleId="TOC4">
    <w:name w:val="toc 4"/>
    <w:basedOn w:val="TOC3"/>
    <w:rsid w:val="005456E5"/>
    <w:pPr>
      <w:ind w:left="1418" w:hanging="1418"/>
    </w:pPr>
  </w:style>
  <w:style w:type="paragraph" w:styleId="TOC3">
    <w:name w:val="toc 3"/>
    <w:basedOn w:val="TOC2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rsid w:val="005456E5"/>
    <w:pPr>
      <w:ind w:left="1985" w:hanging="1985"/>
    </w:pPr>
  </w:style>
  <w:style w:type="paragraph" w:styleId="TOC7">
    <w:name w:val="toc 7"/>
    <w:basedOn w:val="TOC6"/>
    <w:next w:val="Normal"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link w:val="TANChar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CChar">
    <w:name w:val="TAC Char"/>
    <w:link w:val="TAC"/>
    <w:qFormat/>
    <w:locked/>
    <w:rsid w:val="008C0D59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8C0D59"/>
    <w:rPr>
      <w:rFonts w:ascii="Arial" w:eastAsia="Times New Roman" w:hAnsi="Arial"/>
      <w:b/>
      <w:sz w:val="18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F75755"/>
    <w:rPr>
      <w:rFonts w:eastAsia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2D0FFF"/>
    <w:pPr>
      <w:ind w:firstLineChars="200" w:firstLine="420"/>
    </w:pPr>
  </w:style>
  <w:style w:type="character" w:customStyle="1" w:styleId="TALChar">
    <w:name w:val="TAL Char"/>
    <w:qFormat/>
    <w:rsid w:val="002D0FFF"/>
    <w:rPr>
      <w:rFonts w:ascii="Arial" w:hAnsi="Arial"/>
      <w:sz w:val="18"/>
    </w:rPr>
  </w:style>
  <w:style w:type="character" w:customStyle="1" w:styleId="B1Char">
    <w:name w:val="B1 Char"/>
    <w:qFormat/>
    <w:locked/>
    <w:rsid w:val="00791931"/>
    <w:rPr>
      <w:rFonts w:eastAsia="Times New Roman"/>
    </w:rPr>
  </w:style>
  <w:style w:type="character" w:customStyle="1" w:styleId="CRCoverPageZchn">
    <w:name w:val="CR Cover Page Zchn"/>
    <w:link w:val="CRCoverPage"/>
    <w:rsid w:val="005D4467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E501B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Source">
    <w:name w:val="Source"/>
    <w:basedOn w:val="Normal"/>
    <w:rsid w:val="00BE501B"/>
    <w:pPr>
      <w:spacing w:after="60"/>
      <w:ind w:left="1985" w:hanging="1985"/>
    </w:pPr>
    <w:rPr>
      <w:rFonts w:ascii="Arial" w:eastAsia="等线" w:hAnsi="Arial" w:cs="Arial"/>
      <w:b/>
    </w:rPr>
  </w:style>
  <w:style w:type="paragraph" w:styleId="NormalWeb">
    <w:name w:val="Normal (Web)"/>
    <w:basedOn w:val="Normal"/>
    <w:uiPriority w:val="99"/>
    <w:unhideWhenUsed/>
    <w:rsid w:val="00BE501B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TFChar">
    <w:name w:val="TF Char"/>
    <w:link w:val="TF"/>
    <w:qFormat/>
    <w:rsid w:val="003643FC"/>
    <w:rPr>
      <w:rFonts w:ascii="Arial" w:eastAsia="Times New Roman" w:hAnsi="Arial"/>
      <w:b/>
      <w:lang w:val="en-GB"/>
    </w:rPr>
  </w:style>
  <w:style w:type="character" w:customStyle="1" w:styleId="Heading3Char">
    <w:name w:val="Heading 3 Char"/>
    <w:basedOn w:val="DefaultParagraphFont"/>
    <w:link w:val="Heading3"/>
    <w:rsid w:val="00F9297A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F9297A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F9297A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F9297A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F9297A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F9297A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F9297A"/>
    <w:rPr>
      <w:rFonts w:ascii="Arial" w:eastAsia="Times New Roman" w:hAnsi="Arial"/>
      <w:sz w:val="36"/>
      <w:lang w:val="en-GB"/>
    </w:rPr>
  </w:style>
  <w:style w:type="character" w:customStyle="1" w:styleId="FooterChar">
    <w:name w:val="Footer Char"/>
    <w:basedOn w:val="DefaultParagraphFont"/>
    <w:link w:val="Footer"/>
    <w:rsid w:val="00F9297A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TFZchn">
    <w:name w:val="TF Zchn"/>
    <w:rsid w:val="00F9297A"/>
    <w:rPr>
      <w:rFonts w:ascii="Arial" w:hAnsi="Arial"/>
      <w:b/>
    </w:rPr>
  </w:style>
  <w:style w:type="character" w:styleId="Emphasis">
    <w:name w:val="Emphasis"/>
    <w:qFormat/>
    <w:rsid w:val="00F9297A"/>
    <w:rPr>
      <w:i/>
      <w:iCs/>
    </w:rPr>
  </w:style>
  <w:style w:type="character" w:customStyle="1" w:styleId="msoins0">
    <w:name w:val="msoins"/>
    <w:rsid w:val="00F9297A"/>
  </w:style>
  <w:style w:type="character" w:customStyle="1" w:styleId="CommentSubjectChar">
    <w:name w:val="Comment Subject Char"/>
    <w:basedOn w:val="CommentTextChar"/>
    <w:link w:val="CommentSubject"/>
    <w:rsid w:val="00F9297A"/>
    <w:rPr>
      <w:rFonts w:eastAsia="Times New Roman"/>
      <w:b/>
      <w:bCs/>
      <w:lang w:val="en-GB"/>
    </w:rPr>
  </w:style>
  <w:style w:type="paragraph" w:styleId="Revision">
    <w:name w:val="Revision"/>
    <w:hidden/>
    <w:uiPriority w:val="99"/>
    <w:semiHidden/>
    <w:rsid w:val="00F9297A"/>
    <w:rPr>
      <w:rFonts w:eastAsia="宋体"/>
      <w:lang w:val="en-GB"/>
    </w:rPr>
  </w:style>
  <w:style w:type="character" w:customStyle="1" w:styleId="B2Char">
    <w:name w:val="B2 Char"/>
    <w:link w:val="B2"/>
    <w:rsid w:val="00F9297A"/>
    <w:rPr>
      <w:rFonts w:eastAsia="Times New Roman"/>
      <w:lang w:val="en-GB"/>
    </w:rPr>
  </w:style>
  <w:style w:type="character" w:customStyle="1" w:styleId="B1Zchn">
    <w:name w:val="B1 Zchn"/>
    <w:locked/>
    <w:rsid w:val="00F9297A"/>
    <w:rPr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9297A"/>
    <w:rPr>
      <w:rFonts w:eastAsia="Times New Roman"/>
      <w:sz w:val="16"/>
      <w:lang w:val="en-GB"/>
    </w:rPr>
  </w:style>
  <w:style w:type="paragraph" w:styleId="ListBullet2">
    <w:name w:val="List Bullet 2"/>
    <w:basedOn w:val="ListBullet"/>
    <w:rsid w:val="00F9297A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styleId="ListBullet3">
    <w:name w:val="List Bullet 3"/>
    <w:basedOn w:val="ListBullet2"/>
    <w:rsid w:val="00F9297A"/>
    <w:pPr>
      <w:ind w:left="1135"/>
    </w:pPr>
  </w:style>
  <w:style w:type="paragraph" w:styleId="ListBullet5">
    <w:name w:val="List Bullet 5"/>
    <w:basedOn w:val="ListBullet4"/>
    <w:rsid w:val="00F9297A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lang w:eastAsia="ko-KR"/>
    </w:rPr>
  </w:style>
  <w:style w:type="paragraph" w:styleId="ListNumber2">
    <w:name w:val="List Number 2"/>
    <w:basedOn w:val="ListNumber"/>
    <w:rsid w:val="00F9297A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customStyle="1" w:styleId="Standard1">
    <w:name w:val="Standard1"/>
    <w:basedOn w:val="Normal"/>
    <w:link w:val="StandardZchn"/>
    <w:rsid w:val="00F9297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Cs w:val="22"/>
      <w:lang w:eastAsia="en-GB"/>
    </w:rPr>
  </w:style>
  <w:style w:type="character" w:customStyle="1" w:styleId="StandardZchn">
    <w:name w:val="Standard Zchn"/>
    <w:link w:val="Standard1"/>
    <w:rsid w:val="00F9297A"/>
    <w:rPr>
      <w:rFonts w:eastAsia="宋体"/>
      <w:szCs w:val="22"/>
      <w:lang w:val="en-GB" w:eastAsia="en-GB"/>
    </w:rPr>
  </w:style>
  <w:style w:type="paragraph" w:customStyle="1" w:styleId="pl0">
    <w:name w:val="pl"/>
    <w:basedOn w:val="Normal"/>
    <w:rsid w:val="00F9297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F9297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styleId="BodyText">
    <w:name w:val="Body Text"/>
    <w:basedOn w:val="Normal"/>
    <w:link w:val="BodyTextChar"/>
    <w:rsid w:val="00F9297A"/>
    <w:pPr>
      <w:overflowPunct w:val="0"/>
      <w:autoSpaceDE w:val="0"/>
      <w:autoSpaceDN w:val="0"/>
      <w:adjustRightInd w:val="0"/>
      <w:textAlignment w:val="baseline"/>
    </w:pPr>
    <w:rPr>
      <w:rFonts w:eastAsia="宋体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F9297A"/>
    <w:rPr>
      <w:rFonts w:eastAsia="宋体"/>
      <w:lang w:val="x-none" w:eastAsia="en-GB"/>
    </w:rPr>
  </w:style>
  <w:style w:type="paragraph" w:customStyle="1" w:styleId="SpecText">
    <w:name w:val="SpecText"/>
    <w:basedOn w:val="Normal"/>
    <w:rsid w:val="00F9297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F9297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/>
    </w:rPr>
  </w:style>
  <w:style w:type="character" w:customStyle="1" w:styleId="msoins1">
    <w:name w:val="msoins1"/>
    <w:rsid w:val="00F9297A"/>
  </w:style>
  <w:style w:type="paragraph" w:customStyle="1" w:styleId="StyleTALLeft075cm">
    <w:name w:val="Style TAL + Left:  075 cm"/>
    <w:basedOn w:val="TAL"/>
    <w:rsid w:val="00F9297A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F9297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F9297A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F9297A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F9297A"/>
    <w:pPr>
      <w:ind w:left="851"/>
    </w:pPr>
    <w:rPr>
      <w:rFonts w:eastAsia="Batang"/>
    </w:rPr>
  </w:style>
  <w:style w:type="character" w:customStyle="1" w:styleId="DocumentMapChar">
    <w:name w:val="Document Map Char"/>
    <w:basedOn w:val="DefaultParagraphFont"/>
    <w:link w:val="DocumentMap"/>
    <w:rsid w:val="00F9297A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TAHCar">
    <w:name w:val="TAH Car"/>
    <w:qFormat/>
    <w:rsid w:val="00F9297A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F9297A"/>
    <w:rPr>
      <w:rFonts w:ascii="Arial" w:eastAsia="Times New Roman" w:hAnsi="Arial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92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9297A"/>
    <w:rPr>
      <w:rFonts w:ascii="Courier New" w:eastAsia="宋体" w:hAnsi="Courier New" w:cs="Courier New"/>
      <w:lang w:eastAsia="ko-KR"/>
    </w:rPr>
  </w:style>
  <w:style w:type="paragraph" w:customStyle="1" w:styleId="tal0">
    <w:name w:val="tal"/>
    <w:basedOn w:val="Normal"/>
    <w:rsid w:val="00F9297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F9297A"/>
    <w:rPr>
      <w:color w:val="808080"/>
      <w:shd w:val="clear" w:color="auto" w:fill="E6E6E6"/>
    </w:rPr>
  </w:style>
  <w:style w:type="character" w:customStyle="1" w:styleId="NOZchn">
    <w:name w:val="NO Zchn"/>
    <w:locked/>
    <w:rsid w:val="00F9297A"/>
  </w:style>
  <w:style w:type="paragraph" w:customStyle="1" w:styleId="TALLeft0">
    <w:name w:val="TAL + Left:  0"/>
    <w:aliases w:val="19 cm"/>
    <w:basedOn w:val="Normal"/>
    <w:rsid w:val="00F9297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F9297A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F9297A"/>
    <w:rPr>
      <w:rFonts w:eastAsia="Times New Roman"/>
      <w:lang w:val="en-GB"/>
    </w:rPr>
  </w:style>
  <w:style w:type="numbering" w:customStyle="1" w:styleId="11">
    <w:name w:val="无列表1"/>
    <w:next w:val="NoList"/>
    <w:uiPriority w:val="99"/>
    <w:semiHidden/>
    <w:unhideWhenUsed/>
    <w:rsid w:val="00F9297A"/>
  </w:style>
  <w:style w:type="paragraph" w:customStyle="1" w:styleId="FirstChange">
    <w:name w:val="First Change"/>
    <w:basedOn w:val="Normal"/>
    <w:rsid w:val="00F9297A"/>
    <w:pPr>
      <w:jc w:val="center"/>
    </w:pPr>
    <w:rPr>
      <w:rFonts w:eastAsia="宋体"/>
      <w:color w:val="FF0000"/>
    </w:rPr>
  </w:style>
  <w:style w:type="numbering" w:customStyle="1" w:styleId="21">
    <w:name w:val="无列表2"/>
    <w:next w:val="NoList"/>
    <w:uiPriority w:val="99"/>
    <w:semiHidden/>
    <w:unhideWhenUsed/>
    <w:rsid w:val="00F9297A"/>
  </w:style>
  <w:style w:type="table" w:customStyle="1" w:styleId="12">
    <w:name w:val="网格型1"/>
    <w:basedOn w:val="TableNormal"/>
    <w:next w:val="TableGrid"/>
    <w:rsid w:val="00F9297A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F9297A"/>
  </w:style>
  <w:style w:type="table" w:customStyle="1" w:styleId="22">
    <w:name w:val="网格型2"/>
    <w:basedOn w:val="TableNormal"/>
    <w:next w:val="TableGrid"/>
    <w:rsid w:val="00F9297A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0">
    <w:name w:val="无列表4"/>
    <w:next w:val="NoList"/>
    <w:uiPriority w:val="99"/>
    <w:semiHidden/>
    <w:unhideWhenUsed/>
    <w:rsid w:val="00F9297A"/>
  </w:style>
  <w:style w:type="table" w:customStyle="1" w:styleId="30">
    <w:name w:val="网格型3"/>
    <w:basedOn w:val="TableNormal"/>
    <w:next w:val="TableGrid"/>
    <w:rsid w:val="00F9297A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F9297A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F9297A"/>
    <w:rPr>
      <w:rFonts w:ascii="Arial" w:eastAsia="Times New Roman" w:hAnsi="Arial"/>
      <w:sz w:val="18"/>
      <w:lang w:val="en-GB"/>
    </w:rPr>
  </w:style>
  <w:style w:type="character" w:customStyle="1" w:styleId="B3Char">
    <w:name w:val="B3 Char"/>
    <w:link w:val="B3"/>
    <w:rsid w:val="00F9297A"/>
    <w:rPr>
      <w:rFonts w:eastAsia="Times New Roman"/>
      <w:lang w:val="en-GB"/>
    </w:rPr>
  </w:style>
  <w:style w:type="character" w:customStyle="1" w:styleId="CharChar7">
    <w:name w:val="Char Char7"/>
    <w:rsid w:val="00F9297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customStyle="1" w:styleId="Agreement">
    <w:name w:val="Agreement"/>
    <w:basedOn w:val="Normal"/>
    <w:next w:val="Normal"/>
    <w:qFormat/>
    <w:rsid w:val="00AD6019"/>
    <w:pPr>
      <w:numPr>
        <w:numId w:val="44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72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5839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56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483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7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34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D04EE-B9FC-4471-A26E-C45D74DB1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1747</TotalTime>
  <Pages>2</Pages>
  <Words>700</Words>
  <Characters>3993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Huawei1</cp:lastModifiedBy>
  <cp:revision>127</cp:revision>
  <cp:lastPrinted>2009-04-22T07:01:00Z</cp:lastPrinted>
  <dcterms:created xsi:type="dcterms:W3CDTF">2022-07-07T05:22:00Z</dcterms:created>
  <dcterms:modified xsi:type="dcterms:W3CDTF">2022-08-09T03:05:00Z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(3)XZvBS5ww0xP3qaJb7wtzvszbMTYG9WdKDImqsYwDtm6nuylurBIqHmuDW2iUiy50WlByjFu1
numnI+MdlWJgSgqEctOAIsnX1lMYawTqn6xJHaqA0b+ltAJ4zv5WFZT6MEf3s/j19mpMJb90
eIXYhf2g4IxmQfaElJgchCtQPKrJLy/Sxu8TFnIBduIU3cf3ejDhjNJEbkUDHqtL95h4Lag4
/Ti4lHAb/8wXctmG56</vt:lpwstr>
  </property>
  <property fmtid="{D5CDD505-2E9C-101B-9397-08002B2CF9AE}" pid="17" name="_2015_ms_pID_7253431">
    <vt:lpwstr>t6W/mf43BKqOO6ndX+29fs4KmS35IiHxNXQDrKuLoBpExJsx2Rf2Y6
LtDk4iIl0Ixq1bROXNp22JILl59iSL0FjYLaLsaBasuJjTyHkWyTL9A0rG6RHMNnPxqdAyLP
RSx0YttU19wiNSCgc9azpwUrxIqVAw6OW79UUTcH/j3qcOZ8yK8OoItxCI428Ly5CaBNza/h
zkTc4N4sELphRx+QVf1fGxuvdGwSVtDYdLqe</vt:lpwstr>
  </property>
  <property fmtid="{D5CDD505-2E9C-101B-9397-08002B2CF9AE}" pid="18" name="_2015_ms_pID_7253432">
    <vt:lpwstr>BgjkTcfoFo9ppP9N9KNGJZM=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